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F20D" w14:textId="77777777" w:rsidR="00576ADA" w:rsidRPr="00F05D33" w:rsidRDefault="00EE7DE8" w:rsidP="003A206A">
      <w:pPr>
        <w:jc w:val="center"/>
        <w:rPr>
          <w:rFonts w:asciiTheme="minorHAnsi" w:hAnsiTheme="minorHAnsi" w:cs="Times New Roman"/>
          <w:smallCaps/>
          <w:sz w:val="22"/>
          <w:szCs w:val="22"/>
          <w:u w:val="single"/>
        </w:rPr>
      </w:pPr>
      <w:r w:rsidRPr="00F05D33">
        <w:rPr>
          <w:rFonts w:asciiTheme="minorHAnsi" w:hAnsiTheme="minorHAnsi" w:cs="Times New Roman"/>
          <w:smallCaps/>
          <w:sz w:val="22"/>
          <w:szCs w:val="22"/>
          <w:u w:val="single"/>
        </w:rPr>
        <w:t>Data U</w:t>
      </w:r>
      <w:r w:rsidR="00576ADA" w:rsidRPr="00F05D33">
        <w:rPr>
          <w:rFonts w:asciiTheme="minorHAnsi" w:hAnsiTheme="minorHAnsi" w:cs="Times New Roman"/>
          <w:smallCaps/>
          <w:sz w:val="22"/>
          <w:szCs w:val="22"/>
          <w:u w:val="single"/>
        </w:rPr>
        <w:t>se Agreement</w:t>
      </w:r>
    </w:p>
    <w:p w14:paraId="23ECC09B" w14:textId="77777777" w:rsidR="00576ADA" w:rsidRPr="002A6957" w:rsidRDefault="00576ADA" w:rsidP="003A206A">
      <w:pPr>
        <w:jc w:val="both"/>
        <w:rPr>
          <w:rFonts w:asciiTheme="minorHAnsi" w:hAnsiTheme="minorHAnsi" w:cs="Times New Roman"/>
        </w:rPr>
      </w:pPr>
    </w:p>
    <w:p w14:paraId="4CA5B2A7" w14:textId="0E6212CD" w:rsidR="00576ADA" w:rsidRPr="002A6957" w:rsidRDefault="00576ADA" w:rsidP="003A206A">
      <w:pPr>
        <w:ind w:firstLine="720"/>
        <w:jc w:val="both"/>
        <w:rPr>
          <w:rFonts w:asciiTheme="minorHAnsi" w:hAnsiTheme="minorHAnsi" w:cs="Times New Roman"/>
        </w:rPr>
      </w:pPr>
      <w:r w:rsidRPr="002A6957">
        <w:rPr>
          <w:rFonts w:asciiTheme="minorHAnsi" w:hAnsiTheme="minorHAnsi" w:cs="Times New Roman"/>
        </w:rPr>
        <w:t xml:space="preserve">This Data Use Agreement (“Agreement”), effective </w:t>
      </w:r>
      <w:r w:rsidR="0059312E" w:rsidRPr="004175EC">
        <w:rPr>
          <w:b/>
          <w:noProof/>
        </w:rPr>
        <w:fldChar w:fldCharType="begin">
          <w:ffData>
            <w:name w:val=""/>
            <w:enabled/>
            <w:calcOnExit w:val="0"/>
            <w:textInput/>
          </w:ffData>
        </w:fldChar>
      </w:r>
      <w:r w:rsidR="0059312E" w:rsidRPr="00D4239F">
        <w:rPr>
          <w:b/>
          <w:noProof/>
        </w:rPr>
        <w:instrText xml:space="preserve"> FORMTEXT </w:instrText>
      </w:r>
      <w:r w:rsidR="0059312E" w:rsidRPr="004175EC">
        <w:rPr>
          <w:b/>
          <w:noProof/>
        </w:rPr>
      </w:r>
      <w:r w:rsidR="0059312E" w:rsidRPr="004175EC">
        <w:rPr>
          <w:b/>
          <w:noProof/>
        </w:rPr>
        <w:fldChar w:fldCharType="separate"/>
      </w:r>
      <w:r w:rsidR="0059312E" w:rsidRPr="004175EC">
        <w:rPr>
          <w:b/>
          <w:noProof/>
        </w:rPr>
        <w:t> </w:t>
      </w:r>
      <w:r w:rsidR="0059312E" w:rsidRPr="004175EC">
        <w:rPr>
          <w:b/>
          <w:noProof/>
        </w:rPr>
        <w:t> </w:t>
      </w:r>
      <w:r w:rsidR="0059312E" w:rsidRPr="004175EC">
        <w:rPr>
          <w:b/>
          <w:noProof/>
        </w:rPr>
        <w:t> </w:t>
      </w:r>
      <w:r w:rsidR="0059312E" w:rsidRPr="004175EC">
        <w:rPr>
          <w:b/>
          <w:noProof/>
        </w:rPr>
        <w:t> </w:t>
      </w:r>
      <w:r w:rsidR="0059312E" w:rsidRPr="004175EC">
        <w:rPr>
          <w:b/>
          <w:noProof/>
        </w:rPr>
        <w:t> </w:t>
      </w:r>
      <w:r w:rsidR="0059312E" w:rsidRPr="004175EC">
        <w:rPr>
          <w:b/>
          <w:noProof/>
        </w:rPr>
        <w:fldChar w:fldCharType="end"/>
      </w:r>
      <w:r w:rsidRPr="002A6957">
        <w:rPr>
          <w:rFonts w:asciiTheme="minorHAnsi" w:hAnsiTheme="minorHAnsi" w:cs="Times New Roman"/>
        </w:rPr>
        <w:t xml:space="preserve"> (“Effective Date”), is entered into by and between </w:t>
      </w:r>
      <w:r w:rsidR="00D977C2" w:rsidRPr="002A6957">
        <w:rPr>
          <w:rFonts w:asciiTheme="minorHAnsi" w:hAnsiTheme="minorHAnsi" w:cs="Times New Roman"/>
          <w:b/>
        </w:rPr>
        <w:t>Cleveland Clinic Nevada d</w:t>
      </w:r>
      <w:r w:rsidR="00A07E58">
        <w:rPr>
          <w:rFonts w:asciiTheme="minorHAnsi" w:hAnsiTheme="minorHAnsi" w:cs="Times New Roman"/>
          <w:b/>
        </w:rPr>
        <w:t>/</w:t>
      </w:r>
      <w:r w:rsidR="00D977C2" w:rsidRPr="002A6957">
        <w:rPr>
          <w:rFonts w:asciiTheme="minorHAnsi" w:hAnsiTheme="minorHAnsi" w:cs="Times New Roman"/>
          <w:b/>
        </w:rPr>
        <w:t>b</w:t>
      </w:r>
      <w:r w:rsidR="00A07E58">
        <w:rPr>
          <w:rFonts w:asciiTheme="minorHAnsi" w:hAnsiTheme="minorHAnsi" w:cs="Times New Roman"/>
          <w:b/>
        </w:rPr>
        <w:t>/</w:t>
      </w:r>
      <w:r w:rsidR="00D977C2" w:rsidRPr="002A6957">
        <w:rPr>
          <w:rFonts w:asciiTheme="minorHAnsi" w:hAnsiTheme="minorHAnsi" w:cs="Times New Roman"/>
          <w:b/>
        </w:rPr>
        <w:t>a Cleveland Clinic Lou Ruvo Center for Brain Health</w:t>
      </w:r>
      <w:r w:rsidRPr="002A6957">
        <w:rPr>
          <w:rFonts w:asciiTheme="minorHAnsi" w:hAnsiTheme="minorHAnsi" w:cs="Times New Roman"/>
        </w:rPr>
        <w:t xml:space="preserve">, with a business address at </w:t>
      </w:r>
      <w:r w:rsidR="00D977C2" w:rsidRPr="002A6957">
        <w:rPr>
          <w:rFonts w:asciiTheme="minorHAnsi" w:hAnsiTheme="minorHAnsi" w:cs="Times New Roman"/>
        </w:rPr>
        <w:t>888 W. Bonneville Avenue, Las Vegas, Nevada</w:t>
      </w:r>
      <w:r w:rsidRPr="002A6957">
        <w:rPr>
          <w:rFonts w:asciiTheme="minorHAnsi" w:hAnsiTheme="minorHAnsi" w:cs="Times New Roman"/>
        </w:rPr>
        <w:t xml:space="preserve"> </w:t>
      </w:r>
      <w:r w:rsidR="00D977C2" w:rsidRPr="002A6957">
        <w:rPr>
          <w:rFonts w:asciiTheme="minorHAnsi" w:hAnsiTheme="minorHAnsi" w:cs="Times New Roman"/>
        </w:rPr>
        <w:t>89106</w:t>
      </w:r>
      <w:r w:rsidRPr="002A6957">
        <w:rPr>
          <w:rFonts w:asciiTheme="minorHAnsi" w:hAnsiTheme="minorHAnsi" w:cs="Times New Roman"/>
        </w:rPr>
        <w:t xml:space="preserve"> (“</w:t>
      </w:r>
      <w:r w:rsidR="0001159D" w:rsidRPr="002A6957">
        <w:rPr>
          <w:rFonts w:asciiTheme="minorHAnsi" w:hAnsiTheme="minorHAnsi" w:cs="Times New Roman"/>
          <w:b/>
        </w:rPr>
        <w:t>Cleveland Clinic</w:t>
      </w:r>
      <w:r w:rsidRPr="002A6957">
        <w:rPr>
          <w:rFonts w:asciiTheme="minorHAnsi" w:hAnsiTheme="minorHAnsi" w:cs="Times New Roman"/>
        </w:rPr>
        <w:t>”) and</w:t>
      </w:r>
      <w:r w:rsidR="00797051">
        <w:rPr>
          <w:rFonts w:asciiTheme="minorHAnsi" w:hAnsiTheme="minorHAnsi" w:cs="Times New Roman"/>
        </w:rPr>
        <w:t xml:space="preserve"> </w:t>
      </w:r>
      <w:r w:rsidR="0059312E" w:rsidRPr="0059312E">
        <w:rPr>
          <w:noProof/>
        </w:rPr>
        <w:fldChar w:fldCharType="begin">
          <w:ffData>
            <w:name w:val="Text2"/>
            <w:enabled/>
            <w:calcOnExit w:val="0"/>
            <w:textInput/>
          </w:ffData>
        </w:fldChar>
      </w:r>
      <w:r w:rsidR="0059312E" w:rsidRPr="0059312E">
        <w:rPr>
          <w:noProof/>
        </w:rPr>
        <w:instrText xml:space="preserve"> FORMTEXT </w:instrText>
      </w:r>
      <w:r w:rsidR="0059312E" w:rsidRPr="0059312E">
        <w:rPr>
          <w:noProof/>
        </w:rPr>
      </w:r>
      <w:r w:rsidR="0059312E" w:rsidRPr="0059312E">
        <w:rPr>
          <w:noProof/>
        </w:rPr>
        <w:fldChar w:fldCharType="separate"/>
      </w:r>
      <w:bookmarkStart w:id="0" w:name="_GoBack"/>
      <w:bookmarkEnd w:id="0"/>
      <w:r w:rsidR="0059312E" w:rsidRPr="0059312E">
        <w:rPr>
          <w:noProof/>
        </w:rPr>
        <w:t> </w:t>
      </w:r>
      <w:r w:rsidR="0059312E" w:rsidRPr="0059312E">
        <w:rPr>
          <w:noProof/>
        </w:rPr>
        <w:t> </w:t>
      </w:r>
      <w:r w:rsidR="0059312E" w:rsidRPr="0059312E">
        <w:rPr>
          <w:noProof/>
        </w:rPr>
        <w:t> </w:t>
      </w:r>
      <w:r w:rsidR="0059312E" w:rsidRPr="0059312E">
        <w:rPr>
          <w:noProof/>
        </w:rPr>
        <w:t> </w:t>
      </w:r>
      <w:r w:rsidR="0059312E" w:rsidRPr="0059312E">
        <w:rPr>
          <w:noProof/>
        </w:rPr>
        <w:t> </w:t>
      </w:r>
      <w:r w:rsidR="0059312E" w:rsidRPr="0059312E">
        <w:rPr>
          <w:noProof/>
        </w:rPr>
        <w:fldChar w:fldCharType="end"/>
      </w:r>
      <w:r w:rsidR="00797051">
        <w:rPr>
          <w:rFonts w:asciiTheme="minorHAnsi" w:hAnsiTheme="minorHAnsi" w:cs="Times New Roman"/>
        </w:rPr>
        <w:t>,</w:t>
      </w:r>
      <w:r w:rsidRPr="002A6957">
        <w:rPr>
          <w:rFonts w:asciiTheme="minorHAnsi" w:hAnsiTheme="minorHAnsi" w:cs="Times New Roman"/>
        </w:rPr>
        <w:t xml:space="preserve"> with a business address at </w:t>
      </w:r>
      <w:r w:rsidR="0059312E" w:rsidRPr="0059312E">
        <w:rPr>
          <w:noProof/>
        </w:rPr>
        <w:fldChar w:fldCharType="begin">
          <w:ffData>
            <w:name w:val="Text2"/>
            <w:enabled/>
            <w:calcOnExit w:val="0"/>
            <w:textInput/>
          </w:ffData>
        </w:fldChar>
      </w:r>
      <w:r w:rsidR="0059312E" w:rsidRPr="0059312E">
        <w:rPr>
          <w:noProof/>
        </w:rPr>
        <w:instrText xml:space="preserve"> FORMTEXT </w:instrText>
      </w:r>
      <w:r w:rsidR="0059312E" w:rsidRPr="0059312E">
        <w:rPr>
          <w:noProof/>
        </w:rPr>
      </w:r>
      <w:r w:rsidR="0059312E" w:rsidRPr="0059312E">
        <w:rPr>
          <w:noProof/>
        </w:rPr>
        <w:fldChar w:fldCharType="separate"/>
      </w:r>
      <w:r w:rsidR="0059312E" w:rsidRPr="0059312E">
        <w:rPr>
          <w:noProof/>
        </w:rPr>
        <w:t> </w:t>
      </w:r>
      <w:r w:rsidR="0059312E" w:rsidRPr="0059312E">
        <w:rPr>
          <w:noProof/>
        </w:rPr>
        <w:t> </w:t>
      </w:r>
      <w:r w:rsidR="0059312E" w:rsidRPr="0059312E">
        <w:rPr>
          <w:noProof/>
        </w:rPr>
        <w:t> </w:t>
      </w:r>
      <w:r w:rsidR="0059312E" w:rsidRPr="0059312E">
        <w:rPr>
          <w:noProof/>
        </w:rPr>
        <w:t> </w:t>
      </w:r>
      <w:r w:rsidR="0059312E" w:rsidRPr="0059312E">
        <w:rPr>
          <w:noProof/>
        </w:rPr>
        <w:t> </w:t>
      </w:r>
      <w:r w:rsidR="0059312E" w:rsidRPr="0059312E">
        <w:rPr>
          <w:noProof/>
        </w:rPr>
        <w:fldChar w:fldCharType="end"/>
      </w:r>
      <w:r w:rsidRPr="002A6957">
        <w:rPr>
          <w:rFonts w:asciiTheme="minorHAnsi" w:hAnsiTheme="minorHAnsi" w:cs="Times New Roman"/>
        </w:rPr>
        <w:t xml:space="preserve"> (“</w:t>
      </w:r>
      <w:r w:rsidRPr="002A6957">
        <w:rPr>
          <w:rFonts w:asciiTheme="minorHAnsi" w:hAnsiTheme="minorHAnsi" w:cs="Times New Roman"/>
          <w:b/>
        </w:rPr>
        <w:t>Recipient</w:t>
      </w:r>
      <w:r w:rsidRPr="002A6957">
        <w:rPr>
          <w:rFonts w:asciiTheme="minorHAnsi" w:hAnsiTheme="minorHAnsi" w:cs="Times New Roman"/>
        </w:rPr>
        <w:t>”) (each a “</w:t>
      </w:r>
      <w:r w:rsidRPr="002A6957">
        <w:rPr>
          <w:rFonts w:asciiTheme="minorHAnsi" w:hAnsiTheme="minorHAnsi" w:cs="Times New Roman"/>
          <w:b/>
        </w:rPr>
        <w:t>Party</w:t>
      </w:r>
      <w:r w:rsidRPr="002A6957">
        <w:rPr>
          <w:rFonts w:asciiTheme="minorHAnsi" w:hAnsiTheme="minorHAnsi" w:cs="Times New Roman"/>
        </w:rPr>
        <w:t>” and collectively the “</w:t>
      </w:r>
      <w:r w:rsidRPr="002A6957">
        <w:rPr>
          <w:rFonts w:asciiTheme="minorHAnsi" w:hAnsiTheme="minorHAnsi" w:cs="Times New Roman"/>
          <w:b/>
        </w:rPr>
        <w:t>Parties</w:t>
      </w:r>
      <w:r w:rsidRPr="002A6957">
        <w:rPr>
          <w:rFonts w:asciiTheme="minorHAnsi" w:hAnsiTheme="minorHAnsi" w:cs="Times New Roman"/>
        </w:rPr>
        <w:t>”).</w:t>
      </w:r>
    </w:p>
    <w:p w14:paraId="0BC3A14A" w14:textId="77777777" w:rsidR="00576ADA" w:rsidRPr="002A6957" w:rsidRDefault="00576ADA" w:rsidP="003A206A">
      <w:pPr>
        <w:jc w:val="both"/>
        <w:rPr>
          <w:rFonts w:asciiTheme="minorHAnsi" w:hAnsiTheme="minorHAnsi" w:cs="Times New Roman"/>
        </w:rPr>
      </w:pPr>
    </w:p>
    <w:p w14:paraId="6B0F4795" w14:textId="2F1D775F" w:rsidR="00576ADA" w:rsidRPr="004175EC" w:rsidRDefault="00576ADA" w:rsidP="003A206A">
      <w:pPr>
        <w:ind w:firstLine="720"/>
        <w:jc w:val="both"/>
        <w:rPr>
          <w:rFonts w:asciiTheme="minorHAnsi" w:hAnsiTheme="minorHAnsi" w:cs="Times New Roman"/>
          <w14:shadow w14:blurRad="50800" w14:dist="50800" w14:dir="5400000" w14:sx="0" w14:sy="0" w14:kx="0" w14:ky="0" w14:algn="ctr">
            <w14:schemeClr w14:val="tx1">
              <w14:lumMod w14:val="50000"/>
              <w14:lumOff w14:val="50000"/>
            </w14:schemeClr>
          </w14:shadow>
        </w:rPr>
      </w:pPr>
      <w:r w:rsidRPr="002A6957">
        <w:rPr>
          <w:rFonts w:asciiTheme="minorHAnsi" w:hAnsiTheme="minorHAnsi" w:cs="Times New Roman"/>
          <w:b/>
        </w:rPr>
        <w:t>WHEREAS</w:t>
      </w:r>
      <w:r w:rsidRPr="002A6957">
        <w:rPr>
          <w:rFonts w:asciiTheme="minorHAnsi" w:hAnsiTheme="minorHAnsi" w:cs="Times New Roman"/>
        </w:rPr>
        <w:t>, C</w:t>
      </w:r>
      <w:r w:rsidR="00035EA6" w:rsidRPr="002A6957">
        <w:rPr>
          <w:rFonts w:asciiTheme="minorHAnsi" w:hAnsiTheme="minorHAnsi" w:cs="Times New Roman"/>
        </w:rPr>
        <w:t>leveland Clinic</w:t>
      </w:r>
      <w:r w:rsidRPr="002A6957">
        <w:rPr>
          <w:rFonts w:asciiTheme="minorHAnsi" w:hAnsiTheme="minorHAnsi" w:cs="Times New Roman"/>
        </w:rPr>
        <w:t xml:space="preserve"> has collected and/or generated certain information</w:t>
      </w:r>
      <w:r w:rsidR="000F4728" w:rsidRPr="002A6957">
        <w:rPr>
          <w:rFonts w:asciiTheme="minorHAnsi" w:hAnsiTheme="minorHAnsi" w:cs="Times New Roman"/>
        </w:rPr>
        <w:t xml:space="preserve"> and/or data</w:t>
      </w:r>
      <w:r w:rsidRPr="002A6957">
        <w:rPr>
          <w:rFonts w:asciiTheme="minorHAnsi" w:hAnsiTheme="minorHAnsi" w:cs="Times New Roman"/>
        </w:rPr>
        <w:t xml:space="preserve"> from its research activities associated with</w:t>
      </w:r>
      <w:r w:rsidR="00F508BE" w:rsidRPr="002A6957">
        <w:rPr>
          <w:rFonts w:asciiTheme="minorHAnsi" w:hAnsiTheme="minorHAnsi" w:cs="Times New Roman"/>
        </w:rPr>
        <w:t xml:space="preserve"> the study entitled, “</w:t>
      </w:r>
      <w:r w:rsidR="00F508BE" w:rsidRPr="002A6957">
        <w:rPr>
          <w:rFonts w:asciiTheme="minorHAnsi" w:hAnsiTheme="minorHAnsi" w:cs="Times New Roman"/>
          <w:b/>
          <w:u w:val="single"/>
        </w:rPr>
        <w:t>Core 2 – Clinical and Translational Research Core (COBRE</w:t>
      </w:r>
      <w:r w:rsidR="00C10F75" w:rsidRPr="002A6957">
        <w:rPr>
          <w:rFonts w:asciiTheme="minorHAnsi" w:hAnsiTheme="minorHAnsi" w:cs="Times New Roman"/>
          <w:b/>
          <w:u w:val="single"/>
        </w:rPr>
        <w:t>)</w:t>
      </w:r>
      <w:r w:rsidR="00F508BE" w:rsidRPr="002A6957">
        <w:rPr>
          <w:rFonts w:asciiTheme="minorHAnsi" w:hAnsiTheme="minorHAnsi" w:cs="Times New Roman"/>
        </w:rPr>
        <w:t>” (“</w:t>
      </w:r>
      <w:r w:rsidR="00F508BE" w:rsidRPr="002A6957">
        <w:rPr>
          <w:rFonts w:asciiTheme="minorHAnsi" w:hAnsiTheme="minorHAnsi" w:cs="Times New Roman"/>
          <w:b/>
        </w:rPr>
        <w:t>Study</w:t>
      </w:r>
      <w:r w:rsidR="00F508BE" w:rsidRPr="002A6957">
        <w:rPr>
          <w:rFonts w:asciiTheme="minorHAnsi" w:hAnsiTheme="minorHAnsi" w:cs="Times New Roman"/>
        </w:rPr>
        <w:t>”)</w:t>
      </w:r>
      <w:r w:rsidR="000C36B6" w:rsidRPr="002A6957">
        <w:rPr>
          <w:rFonts w:asciiTheme="minorHAnsi" w:hAnsiTheme="minorHAnsi" w:cs="Times New Roman"/>
        </w:rPr>
        <w:t xml:space="preserve"> </w:t>
      </w:r>
      <w:r w:rsidR="00CB3698" w:rsidRPr="002A6957">
        <w:rPr>
          <w:rFonts w:asciiTheme="minorHAnsi" w:hAnsiTheme="minorHAnsi" w:cs="Times New Roman"/>
        </w:rPr>
        <w:t xml:space="preserve">with support from the </w:t>
      </w:r>
      <w:r w:rsidR="003B21E8" w:rsidRPr="002A6957">
        <w:rPr>
          <w:rFonts w:asciiTheme="minorHAnsi" w:hAnsiTheme="minorHAnsi" w:cs="Times New Roman"/>
        </w:rPr>
        <w:t>NIH/</w:t>
      </w:r>
      <w:r w:rsidR="000C36B6" w:rsidRPr="002A6957">
        <w:rPr>
          <w:rFonts w:asciiTheme="minorHAnsi" w:hAnsiTheme="minorHAnsi" w:cs="Times New Roman"/>
        </w:rPr>
        <w:t>NIGMS grant (5P20GM109025)</w:t>
      </w:r>
      <w:r w:rsidR="007B4B62" w:rsidRPr="002A6957">
        <w:rPr>
          <w:rFonts w:asciiTheme="minorHAnsi" w:hAnsiTheme="minorHAnsi" w:cs="Times New Roman"/>
        </w:rPr>
        <w:t xml:space="preserve"> (“</w:t>
      </w:r>
      <w:r w:rsidR="007B4B62" w:rsidRPr="002A6957">
        <w:rPr>
          <w:rFonts w:asciiTheme="minorHAnsi" w:hAnsiTheme="minorHAnsi" w:cs="Times New Roman"/>
          <w:b/>
        </w:rPr>
        <w:t>Grant</w:t>
      </w:r>
      <w:r w:rsidR="007B4B62" w:rsidRPr="002A6957">
        <w:rPr>
          <w:rFonts w:asciiTheme="minorHAnsi" w:hAnsiTheme="minorHAnsi" w:cs="Times New Roman"/>
        </w:rPr>
        <w:t>”)</w:t>
      </w:r>
      <w:r w:rsidR="000C36B6" w:rsidRPr="002A6957">
        <w:rPr>
          <w:rFonts w:asciiTheme="minorHAnsi" w:hAnsiTheme="minorHAnsi" w:cs="Times New Roman"/>
        </w:rPr>
        <w:t>;</w:t>
      </w:r>
    </w:p>
    <w:p w14:paraId="443A05B5" w14:textId="77777777" w:rsidR="00576ADA" w:rsidRPr="002A6957" w:rsidRDefault="00576ADA" w:rsidP="003A206A">
      <w:pPr>
        <w:ind w:firstLine="720"/>
        <w:jc w:val="both"/>
        <w:rPr>
          <w:rFonts w:asciiTheme="minorHAnsi" w:hAnsiTheme="minorHAnsi" w:cs="Times New Roman"/>
        </w:rPr>
      </w:pPr>
      <w:r w:rsidRPr="002A6957">
        <w:rPr>
          <w:rFonts w:asciiTheme="minorHAnsi" w:hAnsiTheme="minorHAnsi" w:cs="Times New Roman"/>
        </w:rPr>
        <w:t xml:space="preserve"> </w:t>
      </w:r>
    </w:p>
    <w:p w14:paraId="7D95755B" w14:textId="49D695C1" w:rsidR="00F25955" w:rsidRPr="002A6957" w:rsidRDefault="00576ADA" w:rsidP="00992C10">
      <w:pPr>
        <w:ind w:firstLine="720"/>
        <w:jc w:val="both"/>
        <w:rPr>
          <w:rFonts w:asciiTheme="minorHAnsi" w:hAnsiTheme="minorHAnsi" w:cs="Times New Roman"/>
        </w:rPr>
      </w:pPr>
      <w:r w:rsidRPr="002A6957">
        <w:rPr>
          <w:rFonts w:asciiTheme="minorHAnsi" w:hAnsiTheme="minorHAnsi" w:cs="Times New Roman"/>
          <w:b/>
        </w:rPr>
        <w:t>WHEREAS</w:t>
      </w:r>
      <w:r w:rsidRPr="002A6957">
        <w:rPr>
          <w:rFonts w:asciiTheme="minorHAnsi" w:hAnsiTheme="minorHAnsi" w:cs="Times New Roman"/>
        </w:rPr>
        <w:t>, Recipient</w:t>
      </w:r>
      <w:r w:rsidR="000F4728" w:rsidRPr="002A6957">
        <w:rPr>
          <w:rFonts w:asciiTheme="minorHAnsi" w:hAnsiTheme="minorHAnsi" w:cs="Times New Roman"/>
        </w:rPr>
        <w:t>,</w:t>
      </w:r>
      <w:r w:rsidRPr="002A6957">
        <w:rPr>
          <w:rFonts w:asciiTheme="minorHAnsi" w:hAnsiTheme="minorHAnsi" w:cs="Times New Roman"/>
        </w:rPr>
        <w:t xml:space="preserve"> </w:t>
      </w:r>
      <w:r w:rsidR="000F4728" w:rsidRPr="002A6957">
        <w:rPr>
          <w:rFonts w:asciiTheme="minorHAnsi" w:hAnsiTheme="minorHAnsi" w:cs="Times New Roman"/>
        </w:rPr>
        <w:t>on behalf of its researcher, Dr.</w:t>
      </w:r>
      <w:r w:rsidR="00F25955" w:rsidRPr="002A6957">
        <w:rPr>
          <w:rFonts w:asciiTheme="minorHAnsi" w:hAnsiTheme="minorHAnsi" w:cs="Times New Roman"/>
        </w:rPr>
        <w:t xml:space="preserve"> </w:t>
      </w:r>
      <w:r w:rsidR="0059312E" w:rsidRPr="0059312E">
        <w:rPr>
          <w:noProof/>
        </w:rPr>
        <w:fldChar w:fldCharType="begin">
          <w:ffData>
            <w:name w:val="Text2"/>
            <w:enabled/>
            <w:calcOnExit w:val="0"/>
            <w:textInput/>
          </w:ffData>
        </w:fldChar>
      </w:r>
      <w:r w:rsidR="0059312E" w:rsidRPr="00D4239F">
        <w:rPr>
          <w:noProof/>
        </w:rPr>
        <w:instrText xml:space="preserve"> FORMTEXT </w:instrText>
      </w:r>
      <w:r w:rsidR="0059312E" w:rsidRPr="0059312E">
        <w:rPr>
          <w:noProof/>
        </w:rPr>
      </w:r>
      <w:r w:rsidR="0059312E" w:rsidRPr="0059312E">
        <w:rPr>
          <w:noProof/>
        </w:rPr>
        <w:fldChar w:fldCharType="separate"/>
      </w:r>
      <w:r w:rsidR="0059312E" w:rsidRPr="0059312E">
        <w:rPr>
          <w:noProof/>
        </w:rPr>
        <w:t> </w:t>
      </w:r>
      <w:r w:rsidR="0059312E" w:rsidRPr="0059312E">
        <w:rPr>
          <w:noProof/>
        </w:rPr>
        <w:t> </w:t>
      </w:r>
      <w:r w:rsidR="0059312E" w:rsidRPr="0059312E">
        <w:rPr>
          <w:noProof/>
        </w:rPr>
        <w:t> </w:t>
      </w:r>
      <w:r w:rsidR="0059312E" w:rsidRPr="0059312E">
        <w:rPr>
          <w:noProof/>
        </w:rPr>
        <w:t> </w:t>
      </w:r>
      <w:r w:rsidR="0059312E" w:rsidRPr="0059312E">
        <w:rPr>
          <w:noProof/>
        </w:rPr>
        <w:t> </w:t>
      </w:r>
      <w:r w:rsidR="0059312E" w:rsidRPr="0059312E">
        <w:rPr>
          <w:noProof/>
        </w:rPr>
        <w:fldChar w:fldCharType="end"/>
      </w:r>
      <w:r w:rsidR="00F25955" w:rsidRPr="002A6957">
        <w:rPr>
          <w:rFonts w:asciiTheme="minorHAnsi" w:hAnsiTheme="minorHAnsi" w:cs="Times New Roman"/>
        </w:rPr>
        <w:t xml:space="preserve"> </w:t>
      </w:r>
      <w:r w:rsidR="000F4728" w:rsidRPr="002A6957">
        <w:rPr>
          <w:rFonts w:asciiTheme="minorHAnsi" w:hAnsiTheme="minorHAnsi" w:cs="Times New Roman"/>
        </w:rPr>
        <w:t xml:space="preserve"> (“</w:t>
      </w:r>
      <w:r w:rsidR="000F4728" w:rsidRPr="002A6957">
        <w:rPr>
          <w:rFonts w:asciiTheme="minorHAnsi" w:hAnsiTheme="minorHAnsi" w:cs="Times New Roman"/>
          <w:b/>
        </w:rPr>
        <w:t>Recipient Researcher</w:t>
      </w:r>
      <w:r w:rsidR="000F4728" w:rsidRPr="002A6957">
        <w:rPr>
          <w:rFonts w:asciiTheme="minorHAnsi" w:hAnsiTheme="minorHAnsi" w:cs="Times New Roman"/>
        </w:rPr>
        <w:t xml:space="preserve">") </w:t>
      </w:r>
      <w:r w:rsidRPr="002A6957">
        <w:rPr>
          <w:rFonts w:asciiTheme="minorHAnsi" w:hAnsiTheme="minorHAnsi" w:cs="Times New Roman"/>
        </w:rPr>
        <w:t>has requested access to certain data</w:t>
      </w:r>
      <w:r w:rsidR="00B916F4" w:rsidRPr="002A6957">
        <w:rPr>
          <w:rFonts w:asciiTheme="minorHAnsi" w:hAnsiTheme="minorHAnsi" w:cs="Times New Roman"/>
        </w:rPr>
        <w:t>, which may or may not include Protected Health Information (“</w:t>
      </w:r>
      <w:r w:rsidR="00B916F4" w:rsidRPr="002A6957">
        <w:rPr>
          <w:rFonts w:asciiTheme="minorHAnsi" w:hAnsiTheme="minorHAnsi" w:cs="Times New Roman"/>
          <w:b/>
        </w:rPr>
        <w:t>PHI</w:t>
      </w:r>
      <w:r w:rsidR="00B916F4" w:rsidRPr="002A6957">
        <w:rPr>
          <w:rFonts w:asciiTheme="minorHAnsi" w:hAnsiTheme="minorHAnsi" w:cs="Times New Roman"/>
        </w:rPr>
        <w:t>”), as defined in the Health Insurance Portability and Accountability Act of 1996, as amended (“</w:t>
      </w:r>
      <w:r w:rsidR="00B916F4" w:rsidRPr="002A6957">
        <w:rPr>
          <w:rFonts w:asciiTheme="minorHAnsi" w:hAnsiTheme="minorHAnsi" w:cs="Times New Roman"/>
          <w:b/>
        </w:rPr>
        <w:t>HIPAA</w:t>
      </w:r>
      <w:r w:rsidR="00B916F4" w:rsidRPr="002A6957">
        <w:rPr>
          <w:rFonts w:asciiTheme="minorHAnsi" w:hAnsiTheme="minorHAnsi" w:cs="Times New Roman"/>
        </w:rPr>
        <w:t>”),</w:t>
      </w:r>
      <w:r w:rsidRPr="002A6957">
        <w:rPr>
          <w:rFonts w:asciiTheme="minorHAnsi" w:hAnsiTheme="minorHAnsi" w:cs="Times New Roman"/>
        </w:rPr>
        <w:t xml:space="preserve"> arising from the Study (“</w:t>
      </w:r>
      <w:r w:rsidRPr="002A6957">
        <w:rPr>
          <w:rFonts w:asciiTheme="minorHAnsi" w:hAnsiTheme="minorHAnsi" w:cs="Times New Roman"/>
          <w:b/>
        </w:rPr>
        <w:t>Data</w:t>
      </w:r>
      <w:r w:rsidRPr="002A6957">
        <w:rPr>
          <w:rFonts w:asciiTheme="minorHAnsi" w:hAnsiTheme="minorHAnsi" w:cs="Times New Roman"/>
        </w:rPr>
        <w:t>”) for the purpose of performing the following</w:t>
      </w:r>
      <w:r w:rsidR="00E52E41" w:rsidRPr="002A6957">
        <w:rPr>
          <w:rFonts w:asciiTheme="minorHAnsi" w:hAnsiTheme="minorHAnsi" w:cs="Times New Roman"/>
        </w:rPr>
        <w:t xml:space="preserve"> </w:t>
      </w:r>
      <w:r w:rsidR="00E52E41" w:rsidRPr="00D95D60">
        <w:rPr>
          <w:rFonts w:asciiTheme="minorHAnsi" w:hAnsiTheme="minorHAnsi" w:cs="Times New Roman"/>
          <w:b/>
        </w:rPr>
        <w:t>non-commercial</w:t>
      </w:r>
      <w:r w:rsidR="00E52E41" w:rsidRPr="002A6957">
        <w:rPr>
          <w:rFonts w:asciiTheme="minorHAnsi" w:hAnsiTheme="minorHAnsi" w:cs="Times New Roman"/>
        </w:rPr>
        <w:t xml:space="preserve"> </w:t>
      </w:r>
      <w:r w:rsidRPr="002A6957">
        <w:rPr>
          <w:rFonts w:asciiTheme="minorHAnsi" w:hAnsiTheme="minorHAnsi" w:cs="Times New Roman"/>
        </w:rPr>
        <w:t xml:space="preserve">research activities: </w:t>
      </w:r>
    </w:p>
    <w:p w14:paraId="00F9BDDC" w14:textId="1A92DAA5" w:rsidR="00B916F4" w:rsidRPr="002A6957" w:rsidRDefault="0059312E" w:rsidP="00F25955">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r w:rsidR="00F25955" w:rsidRPr="002A6957">
        <w:rPr>
          <w:rFonts w:asciiTheme="minorHAnsi" w:hAnsiTheme="minorHAnsi" w:cs="Times New Roman"/>
        </w:rPr>
        <w:t xml:space="preserve"> </w:t>
      </w:r>
      <w:r w:rsidR="00576ADA" w:rsidRPr="002A6957">
        <w:rPr>
          <w:rFonts w:asciiTheme="minorHAnsi" w:hAnsiTheme="minorHAnsi" w:cs="Times New Roman"/>
        </w:rPr>
        <w:t>(“</w:t>
      </w:r>
      <w:r w:rsidR="00576ADA" w:rsidRPr="002A6957">
        <w:rPr>
          <w:rFonts w:asciiTheme="minorHAnsi" w:hAnsiTheme="minorHAnsi" w:cs="Times New Roman"/>
          <w:b/>
        </w:rPr>
        <w:t>Purpose</w:t>
      </w:r>
      <w:r w:rsidR="00576ADA" w:rsidRPr="002A6957">
        <w:rPr>
          <w:rFonts w:asciiTheme="minorHAnsi" w:hAnsiTheme="minorHAnsi" w:cs="Times New Roman"/>
        </w:rPr>
        <w:t>”)</w:t>
      </w:r>
      <w:r w:rsidR="00B916F4" w:rsidRPr="002A6957">
        <w:rPr>
          <w:rFonts w:asciiTheme="minorHAnsi" w:hAnsiTheme="minorHAnsi" w:cs="Times New Roman"/>
        </w:rPr>
        <w:t>;</w:t>
      </w:r>
    </w:p>
    <w:p w14:paraId="07F550E1" w14:textId="77777777" w:rsidR="00992C10" w:rsidRPr="002A6957" w:rsidRDefault="00992C10" w:rsidP="003A206A">
      <w:pPr>
        <w:ind w:firstLine="720"/>
        <w:jc w:val="both"/>
        <w:rPr>
          <w:rFonts w:asciiTheme="minorHAnsi" w:hAnsiTheme="minorHAnsi" w:cs="Times New Roman"/>
          <w:b/>
        </w:rPr>
      </w:pPr>
    </w:p>
    <w:p w14:paraId="692C84CE" w14:textId="72531433" w:rsidR="00B916F4" w:rsidRDefault="00B916F4" w:rsidP="003A206A">
      <w:pPr>
        <w:ind w:firstLine="720"/>
        <w:jc w:val="both"/>
        <w:rPr>
          <w:rFonts w:asciiTheme="minorHAnsi" w:hAnsiTheme="minorHAnsi" w:cs="Times New Roman"/>
        </w:rPr>
      </w:pPr>
      <w:r w:rsidRPr="002A6957">
        <w:rPr>
          <w:rFonts w:asciiTheme="minorHAnsi" w:hAnsiTheme="minorHAnsi" w:cs="Times New Roman"/>
          <w:b/>
        </w:rPr>
        <w:t>WHEREAS</w:t>
      </w:r>
      <w:r w:rsidRPr="002A6957">
        <w:rPr>
          <w:rFonts w:asciiTheme="minorHAnsi" w:hAnsiTheme="minorHAnsi" w:cs="Times New Roman"/>
        </w:rPr>
        <w:t xml:space="preserve">, </w:t>
      </w:r>
      <w:r w:rsidR="00035EA6" w:rsidRPr="002A6957">
        <w:rPr>
          <w:rFonts w:asciiTheme="minorHAnsi" w:hAnsiTheme="minorHAnsi" w:cs="Times New Roman"/>
        </w:rPr>
        <w:t>Cleveland Clinic</w:t>
      </w:r>
      <w:r w:rsidRPr="002A6957">
        <w:rPr>
          <w:rFonts w:asciiTheme="minorHAnsi" w:hAnsiTheme="minorHAnsi" w:cs="Times New Roman"/>
        </w:rPr>
        <w:t xml:space="preserve"> </w:t>
      </w:r>
      <w:r w:rsidR="00992C10" w:rsidRPr="002A6957">
        <w:rPr>
          <w:rFonts w:asciiTheme="minorHAnsi" w:hAnsiTheme="minorHAnsi" w:cs="Times New Roman"/>
        </w:rPr>
        <w:t>may</w:t>
      </w:r>
      <w:r w:rsidRPr="002A6957">
        <w:rPr>
          <w:rFonts w:asciiTheme="minorHAnsi" w:hAnsiTheme="minorHAnsi" w:cs="Times New Roman"/>
        </w:rPr>
        <w:t xml:space="preserve"> disclose </w:t>
      </w:r>
      <w:r w:rsidR="00992C10" w:rsidRPr="002A6957">
        <w:rPr>
          <w:rFonts w:asciiTheme="minorHAnsi" w:hAnsiTheme="minorHAnsi" w:cs="Times New Roman"/>
        </w:rPr>
        <w:t xml:space="preserve">or provide </w:t>
      </w:r>
      <w:r w:rsidRPr="002A6957">
        <w:rPr>
          <w:rFonts w:asciiTheme="minorHAnsi" w:hAnsiTheme="minorHAnsi" w:cs="Times New Roman"/>
        </w:rPr>
        <w:t>the Data to Recipient, subject to the terms and conditions contained in this Agreement, in the form of either:</w:t>
      </w:r>
    </w:p>
    <w:p w14:paraId="6DF2A213" w14:textId="77777777" w:rsidR="00797051" w:rsidRPr="002A6957" w:rsidRDefault="00797051" w:rsidP="003A206A">
      <w:pPr>
        <w:ind w:firstLine="720"/>
        <w:jc w:val="both"/>
        <w:rPr>
          <w:rFonts w:asciiTheme="minorHAnsi" w:hAnsiTheme="minorHAnsi" w:cs="Times New Roman"/>
        </w:rPr>
      </w:pPr>
    </w:p>
    <w:p w14:paraId="6BEFB999" w14:textId="17C5014F" w:rsidR="00B916F4" w:rsidRPr="00797051" w:rsidRDefault="00B916F4" w:rsidP="00797051">
      <w:pPr>
        <w:pStyle w:val="ListParagraph"/>
        <w:numPr>
          <w:ilvl w:val="0"/>
          <w:numId w:val="5"/>
        </w:numPr>
        <w:jc w:val="both"/>
        <w:rPr>
          <w:rFonts w:asciiTheme="minorHAnsi" w:hAnsiTheme="minorHAnsi" w:cs="Times New Roman"/>
        </w:rPr>
      </w:pPr>
      <w:r w:rsidRPr="00797051">
        <w:rPr>
          <w:rFonts w:asciiTheme="minorHAnsi" w:hAnsiTheme="minorHAnsi" w:cs="Times New Roman"/>
        </w:rPr>
        <w:t>a “</w:t>
      </w:r>
      <w:r w:rsidRPr="00797051">
        <w:rPr>
          <w:rFonts w:asciiTheme="minorHAnsi" w:hAnsiTheme="minorHAnsi" w:cs="Times New Roman"/>
          <w:b/>
        </w:rPr>
        <w:t>de-identified data</w:t>
      </w:r>
      <w:r w:rsidRPr="00797051">
        <w:rPr>
          <w:rFonts w:asciiTheme="minorHAnsi" w:hAnsiTheme="minorHAnsi" w:cs="Times New Roman"/>
        </w:rPr>
        <w:t xml:space="preserve">” set containing no individual patient identifiers constituting PHI, which “de-identified data” shall have the meaning ascribed to it in the HIPAA Privacy Rule at 45 CFR Section 164.514(a), or </w:t>
      </w:r>
    </w:p>
    <w:p w14:paraId="3C86BB1C" w14:textId="77777777" w:rsidR="00797051" w:rsidRPr="00797051" w:rsidRDefault="00797051" w:rsidP="00797051">
      <w:pPr>
        <w:pStyle w:val="ListParagraph"/>
        <w:ind w:left="1440"/>
        <w:jc w:val="both"/>
        <w:rPr>
          <w:rFonts w:asciiTheme="minorHAnsi" w:hAnsiTheme="minorHAnsi" w:cs="Times New Roman"/>
        </w:rPr>
      </w:pPr>
    </w:p>
    <w:p w14:paraId="66B0142C" w14:textId="77777777" w:rsidR="00B916F4" w:rsidRPr="002A6957" w:rsidRDefault="00B916F4" w:rsidP="003A206A">
      <w:pPr>
        <w:ind w:firstLine="720"/>
        <w:jc w:val="both"/>
        <w:rPr>
          <w:rFonts w:asciiTheme="minorHAnsi" w:hAnsiTheme="minorHAnsi" w:cs="Times New Roman"/>
        </w:rPr>
      </w:pPr>
      <w:r w:rsidRPr="002A6957">
        <w:rPr>
          <w:rFonts w:asciiTheme="minorHAnsi" w:hAnsiTheme="minorHAnsi" w:cs="Times New Roman"/>
        </w:rPr>
        <w:t xml:space="preserve">(b) </w:t>
      </w:r>
      <w:r w:rsidRPr="002A6957">
        <w:rPr>
          <w:rFonts w:asciiTheme="minorHAnsi" w:hAnsiTheme="minorHAnsi" w:cs="Times New Roman"/>
        </w:rPr>
        <w:tab/>
        <w:t>a “</w:t>
      </w:r>
      <w:r w:rsidRPr="002A6957">
        <w:rPr>
          <w:rFonts w:asciiTheme="minorHAnsi" w:hAnsiTheme="minorHAnsi" w:cs="Times New Roman"/>
          <w:b/>
        </w:rPr>
        <w:t>limited data set</w:t>
      </w:r>
      <w:r w:rsidRPr="002A6957">
        <w:rPr>
          <w:rFonts w:asciiTheme="minorHAnsi" w:hAnsiTheme="minorHAnsi" w:cs="Times New Roman"/>
        </w:rPr>
        <w:t xml:space="preserve">” of PHI, as defined in the HIPAA Privacy Rule at 45 CFR Section 164.514 (e), so that Recipient is a </w:t>
      </w:r>
      <w:r w:rsidR="00E52E41" w:rsidRPr="002A6957">
        <w:rPr>
          <w:rFonts w:asciiTheme="minorHAnsi" w:hAnsiTheme="minorHAnsi" w:cs="Times New Roman"/>
        </w:rPr>
        <w:t>l</w:t>
      </w:r>
      <w:r w:rsidRPr="002A6957">
        <w:rPr>
          <w:rFonts w:asciiTheme="minorHAnsi" w:hAnsiTheme="minorHAnsi" w:cs="Times New Roman"/>
        </w:rPr>
        <w:t xml:space="preserve">imited </w:t>
      </w:r>
      <w:r w:rsidR="00E52E41" w:rsidRPr="002A6957">
        <w:rPr>
          <w:rFonts w:asciiTheme="minorHAnsi" w:hAnsiTheme="minorHAnsi" w:cs="Times New Roman"/>
        </w:rPr>
        <w:t>d</w:t>
      </w:r>
      <w:r w:rsidRPr="002A6957">
        <w:rPr>
          <w:rFonts w:asciiTheme="minorHAnsi" w:hAnsiTheme="minorHAnsi" w:cs="Times New Roman"/>
        </w:rPr>
        <w:t xml:space="preserve">ata </w:t>
      </w:r>
      <w:r w:rsidR="00E52E41" w:rsidRPr="002A6957">
        <w:rPr>
          <w:rFonts w:asciiTheme="minorHAnsi" w:hAnsiTheme="minorHAnsi" w:cs="Times New Roman"/>
        </w:rPr>
        <w:t>s</w:t>
      </w:r>
      <w:r w:rsidRPr="002A6957">
        <w:rPr>
          <w:rFonts w:asciiTheme="minorHAnsi" w:hAnsiTheme="minorHAnsi" w:cs="Times New Roman"/>
        </w:rPr>
        <w:t xml:space="preserve">et </w:t>
      </w:r>
      <w:r w:rsidR="00E52E41" w:rsidRPr="002A6957">
        <w:rPr>
          <w:rFonts w:asciiTheme="minorHAnsi" w:hAnsiTheme="minorHAnsi" w:cs="Times New Roman"/>
        </w:rPr>
        <w:t>recipient</w:t>
      </w:r>
      <w:r w:rsidRPr="002A6957">
        <w:rPr>
          <w:rFonts w:asciiTheme="minorHAnsi" w:hAnsiTheme="minorHAnsi" w:cs="Times New Roman"/>
        </w:rPr>
        <w:t xml:space="preserve"> as defined in HIPAA; and </w:t>
      </w:r>
    </w:p>
    <w:p w14:paraId="0C02C3EA" w14:textId="77777777" w:rsidR="00B916F4" w:rsidRPr="002A6957" w:rsidRDefault="00B916F4" w:rsidP="003A206A">
      <w:pPr>
        <w:ind w:firstLine="720"/>
        <w:jc w:val="both"/>
        <w:rPr>
          <w:rFonts w:asciiTheme="minorHAnsi" w:hAnsiTheme="minorHAnsi" w:cs="Times New Roman"/>
        </w:rPr>
      </w:pPr>
      <w:r w:rsidRPr="002A6957">
        <w:rPr>
          <w:rFonts w:asciiTheme="minorHAnsi" w:hAnsiTheme="minorHAnsi" w:cs="Times New Roman"/>
        </w:rPr>
        <w:tab/>
      </w:r>
    </w:p>
    <w:p w14:paraId="61229902" w14:textId="77777777" w:rsidR="00576ADA" w:rsidRPr="002A6957" w:rsidRDefault="00B916F4" w:rsidP="003A206A">
      <w:pPr>
        <w:ind w:firstLine="720"/>
        <w:jc w:val="both"/>
        <w:rPr>
          <w:rFonts w:asciiTheme="minorHAnsi" w:hAnsiTheme="minorHAnsi" w:cs="Times New Roman"/>
        </w:rPr>
      </w:pPr>
      <w:r w:rsidRPr="002A6957">
        <w:rPr>
          <w:rFonts w:asciiTheme="minorHAnsi" w:hAnsiTheme="minorHAnsi" w:cs="Times New Roman"/>
          <w:b/>
        </w:rPr>
        <w:t>NOW, THEREFORE</w:t>
      </w:r>
      <w:r w:rsidRPr="002A6957">
        <w:rPr>
          <w:rFonts w:asciiTheme="minorHAnsi" w:hAnsiTheme="minorHAnsi" w:cs="Times New Roman"/>
        </w:rPr>
        <w:t>, the Parties hereby agree as follows:</w:t>
      </w:r>
    </w:p>
    <w:p w14:paraId="0754D9FE" w14:textId="77777777" w:rsidR="00576ADA" w:rsidRPr="002A6957" w:rsidRDefault="00576ADA" w:rsidP="003A206A">
      <w:pPr>
        <w:jc w:val="both"/>
        <w:rPr>
          <w:rFonts w:asciiTheme="minorHAnsi" w:hAnsiTheme="minorHAnsi" w:cs="Times New Roman"/>
        </w:rPr>
      </w:pPr>
    </w:p>
    <w:p w14:paraId="5D3B86D7" w14:textId="7DD2905B" w:rsidR="00576ADA" w:rsidRPr="002A6957" w:rsidRDefault="00576ADA" w:rsidP="003A206A">
      <w:pPr>
        <w:jc w:val="both"/>
        <w:rPr>
          <w:rFonts w:asciiTheme="minorHAnsi" w:hAnsiTheme="minorHAnsi" w:cs="Times New Roman"/>
        </w:rPr>
      </w:pPr>
      <w:r w:rsidRPr="002A6957">
        <w:rPr>
          <w:rFonts w:asciiTheme="minorHAnsi" w:hAnsiTheme="minorHAnsi" w:cs="Times New Roman"/>
        </w:rPr>
        <w:t>1.</w:t>
      </w:r>
      <w:r w:rsidRPr="002A6957">
        <w:rPr>
          <w:rFonts w:asciiTheme="minorHAnsi" w:hAnsiTheme="minorHAnsi" w:cs="Times New Roman"/>
        </w:rPr>
        <w:tab/>
      </w:r>
      <w:r w:rsidRPr="002A6957">
        <w:rPr>
          <w:rFonts w:asciiTheme="minorHAnsi" w:hAnsiTheme="minorHAnsi" w:cs="Times New Roman"/>
          <w:u w:val="single"/>
        </w:rPr>
        <w:t>Permitted Uses and Disclosures</w:t>
      </w:r>
      <w:r w:rsidRPr="002A6957">
        <w:rPr>
          <w:rFonts w:asciiTheme="minorHAnsi" w:hAnsiTheme="minorHAnsi" w:cs="Times New Roman"/>
        </w:rPr>
        <w:t xml:space="preserve">. Recipient </w:t>
      </w:r>
      <w:r w:rsidR="007B4B62" w:rsidRPr="002A6957">
        <w:rPr>
          <w:rFonts w:asciiTheme="minorHAnsi" w:hAnsiTheme="minorHAnsi" w:cs="Times New Roman"/>
        </w:rPr>
        <w:t>shall</w:t>
      </w:r>
      <w:r w:rsidRPr="002A6957">
        <w:rPr>
          <w:rFonts w:asciiTheme="minorHAnsi" w:hAnsiTheme="minorHAnsi" w:cs="Times New Roman"/>
        </w:rPr>
        <w:t xml:space="preserve"> </w:t>
      </w:r>
      <w:r w:rsidR="002A13C1" w:rsidRPr="002A6957">
        <w:rPr>
          <w:rFonts w:asciiTheme="minorHAnsi" w:hAnsiTheme="minorHAnsi" w:cs="Times New Roman"/>
          <w:i/>
        </w:rPr>
        <w:t>only</w:t>
      </w:r>
      <w:r w:rsidR="002A13C1" w:rsidRPr="002A6957">
        <w:rPr>
          <w:rFonts w:asciiTheme="minorHAnsi" w:hAnsiTheme="minorHAnsi" w:cs="Times New Roman"/>
        </w:rPr>
        <w:t xml:space="preserve"> </w:t>
      </w:r>
      <w:r w:rsidRPr="002A6957">
        <w:rPr>
          <w:rFonts w:asciiTheme="minorHAnsi" w:hAnsiTheme="minorHAnsi" w:cs="Times New Roman"/>
        </w:rPr>
        <w:t xml:space="preserve">use the Data for the </w:t>
      </w:r>
      <w:r w:rsidR="00E52E41" w:rsidRPr="002A6957">
        <w:rPr>
          <w:rFonts w:asciiTheme="minorHAnsi" w:hAnsiTheme="minorHAnsi" w:cs="Times New Roman"/>
        </w:rPr>
        <w:t>Purpose</w:t>
      </w:r>
      <w:r w:rsidRPr="002A6957">
        <w:rPr>
          <w:rFonts w:asciiTheme="minorHAnsi" w:hAnsiTheme="minorHAnsi" w:cs="Times New Roman"/>
        </w:rPr>
        <w:t xml:space="preserve">. </w:t>
      </w:r>
      <w:r w:rsidR="007977BA" w:rsidRPr="002A6957">
        <w:rPr>
          <w:rFonts w:asciiTheme="minorHAnsi" w:hAnsiTheme="minorHAnsi" w:cs="Times New Roman"/>
        </w:rPr>
        <w:t xml:space="preserve">Recipient shall receive and use the Data </w:t>
      </w:r>
      <w:r w:rsidR="007B4B62" w:rsidRPr="002A6957">
        <w:rPr>
          <w:rFonts w:asciiTheme="minorHAnsi" w:hAnsiTheme="minorHAnsi" w:cs="Times New Roman"/>
          <w:i/>
        </w:rPr>
        <w:t>only</w:t>
      </w:r>
      <w:r w:rsidR="007B4B62" w:rsidRPr="002A6957">
        <w:rPr>
          <w:rFonts w:asciiTheme="minorHAnsi" w:hAnsiTheme="minorHAnsi" w:cs="Times New Roman"/>
        </w:rPr>
        <w:t xml:space="preserve"> </w:t>
      </w:r>
      <w:r w:rsidR="007977BA" w:rsidRPr="002A6957">
        <w:rPr>
          <w:rFonts w:asciiTheme="minorHAnsi" w:hAnsiTheme="minorHAnsi" w:cs="Times New Roman"/>
        </w:rPr>
        <w:t>under Recipient Researcher’s direct supervision.</w:t>
      </w:r>
      <w:r w:rsidRPr="002A6957">
        <w:rPr>
          <w:rFonts w:asciiTheme="minorHAnsi" w:hAnsiTheme="minorHAnsi" w:cs="Times New Roman"/>
        </w:rPr>
        <w:t xml:space="preserve"> Recipient</w:t>
      </w:r>
      <w:r w:rsidR="00E52E41" w:rsidRPr="002A6957">
        <w:rPr>
          <w:rFonts w:asciiTheme="minorHAnsi" w:hAnsiTheme="minorHAnsi" w:cs="Times New Roman"/>
        </w:rPr>
        <w:t xml:space="preserve"> </w:t>
      </w:r>
      <w:r w:rsidR="007B4B62" w:rsidRPr="002A6957">
        <w:rPr>
          <w:rFonts w:asciiTheme="minorHAnsi" w:hAnsiTheme="minorHAnsi" w:cs="Times New Roman"/>
        </w:rPr>
        <w:t xml:space="preserve">shall </w:t>
      </w:r>
      <w:r w:rsidR="007B4B62" w:rsidRPr="002A6957">
        <w:rPr>
          <w:rFonts w:asciiTheme="minorHAnsi" w:hAnsiTheme="minorHAnsi" w:cs="Times New Roman"/>
          <w:i/>
        </w:rPr>
        <w:t>not</w:t>
      </w:r>
      <w:r w:rsidR="007B4B62" w:rsidRPr="002A6957">
        <w:rPr>
          <w:rFonts w:asciiTheme="minorHAnsi" w:hAnsiTheme="minorHAnsi" w:cs="Times New Roman"/>
        </w:rPr>
        <w:t xml:space="preserve"> </w:t>
      </w:r>
      <w:r w:rsidR="00E52E41" w:rsidRPr="002A6957">
        <w:rPr>
          <w:rFonts w:asciiTheme="minorHAnsi" w:hAnsiTheme="minorHAnsi" w:cs="Times New Roman"/>
        </w:rPr>
        <w:t>disclose the Data to third-</w:t>
      </w:r>
      <w:r w:rsidRPr="002A6957">
        <w:rPr>
          <w:rFonts w:asciiTheme="minorHAnsi" w:hAnsiTheme="minorHAnsi" w:cs="Times New Roman"/>
        </w:rPr>
        <w:t xml:space="preserve">parties </w:t>
      </w:r>
      <w:r w:rsidR="007B4B62" w:rsidRPr="002A6957">
        <w:rPr>
          <w:rFonts w:asciiTheme="minorHAnsi" w:hAnsiTheme="minorHAnsi" w:cs="Times New Roman"/>
        </w:rPr>
        <w:t>unless</w:t>
      </w:r>
      <w:r w:rsidR="00E52E41" w:rsidRPr="002A6957">
        <w:rPr>
          <w:rFonts w:asciiTheme="minorHAnsi" w:hAnsiTheme="minorHAnsi" w:cs="Times New Roman"/>
        </w:rPr>
        <w:t xml:space="preserve"> required by law</w:t>
      </w:r>
      <w:r w:rsidRPr="002A6957">
        <w:rPr>
          <w:rFonts w:asciiTheme="minorHAnsi" w:hAnsiTheme="minorHAnsi" w:cs="Times New Roman"/>
        </w:rPr>
        <w:t>.  All other uses and disclosures not authorized by this Agreement are prohibited.</w:t>
      </w:r>
    </w:p>
    <w:p w14:paraId="4FB0CE55" w14:textId="77777777" w:rsidR="00576ADA" w:rsidRPr="002A6957" w:rsidRDefault="00576ADA" w:rsidP="003A206A">
      <w:pPr>
        <w:jc w:val="both"/>
        <w:rPr>
          <w:rFonts w:asciiTheme="minorHAnsi" w:hAnsiTheme="minorHAnsi" w:cs="Times New Roman"/>
        </w:rPr>
      </w:pPr>
      <w:r w:rsidRPr="002A6957">
        <w:rPr>
          <w:rFonts w:asciiTheme="minorHAnsi" w:hAnsiTheme="minorHAnsi" w:cs="Times New Roman"/>
        </w:rPr>
        <w:t xml:space="preserve"> </w:t>
      </w:r>
    </w:p>
    <w:p w14:paraId="24227D8A" w14:textId="77777777" w:rsidR="00CB3698" w:rsidRPr="002A6957" w:rsidRDefault="00576ADA" w:rsidP="003A206A">
      <w:pPr>
        <w:jc w:val="both"/>
        <w:rPr>
          <w:rFonts w:asciiTheme="minorHAnsi" w:hAnsiTheme="minorHAnsi" w:cs="Times New Roman"/>
        </w:rPr>
      </w:pPr>
      <w:r w:rsidRPr="002A6957">
        <w:rPr>
          <w:rFonts w:asciiTheme="minorHAnsi" w:hAnsiTheme="minorHAnsi" w:cs="Times New Roman"/>
        </w:rPr>
        <w:t>2.</w:t>
      </w:r>
      <w:r w:rsidRPr="002A6957">
        <w:rPr>
          <w:rFonts w:asciiTheme="minorHAnsi" w:hAnsiTheme="minorHAnsi" w:cs="Times New Roman"/>
        </w:rPr>
        <w:tab/>
      </w:r>
      <w:r w:rsidRPr="002A6957">
        <w:rPr>
          <w:rFonts w:asciiTheme="minorHAnsi" w:hAnsiTheme="minorHAnsi" w:cs="Times New Roman"/>
          <w:u w:val="single"/>
        </w:rPr>
        <w:t>Obligations of Recipient</w:t>
      </w:r>
      <w:r w:rsidRPr="002A6957">
        <w:rPr>
          <w:rFonts w:asciiTheme="minorHAnsi" w:hAnsiTheme="minorHAnsi" w:cs="Times New Roman"/>
        </w:rPr>
        <w:t xml:space="preserve">.   Recipient will: </w:t>
      </w:r>
    </w:p>
    <w:p w14:paraId="70CC7D56" w14:textId="77777777" w:rsidR="00CB3698" w:rsidRPr="002A6957" w:rsidRDefault="00CB3698" w:rsidP="003A206A">
      <w:pPr>
        <w:jc w:val="both"/>
        <w:rPr>
          <w:rFonts w:asciiTheme="minorHAnsi" w:hAnsiTheme="minorHAnsi" w:cs="Times New Roman"/>
        </w:rPr>
      </w:pPr>
    </w:p>
    <w:p w14:paraId="1A1EF977" w14:textId="7C950546" w:rsidR="00C10F75" w:rsidRPr="002A6957" w:rsidRDefault="00576ADA" w:rsidP="00CB3698">
      <w:pPr>
        <w:pStyle w:val="ListParagraph"/>
        <w:numPr>
          <w:ilvl w:val="0"/>
          <w:numId w:val="3"/>
        </w:numPr>
        <w:jc w:val="both"/>
        <w:rPr>
          <w:rFonts w:asciiTheme="minorHAnsi" w:hAnsiTheme="minorHAnsi" w:cs="Times New Roman"/>
        </w:rPr>
      </w:pPr>
      <w:r w:rsidRPr="002A6957">
        <w:rPr>
          <w:rFonts w:asciiTheme="minorHAnsi" w:hAnsiTheme="minorHAnsi" w:cs="Times New Roman"/>
          <w:i/>
        </w:rPr>
        <w:t>not re-identify, or attempt to re-identify, or allow to be re-identified</w:t>
      </w:r>
      <w:r w:rsidRPr="002A6957">
        <w:rPr>
          <w:rFonts w:asciiTheme="minorHAnsi" w:hAnsiTheme="minorHAnsi" w:cs="Times New Roman"/>
        </w:rPr>
        <w:t>, any patients or individuals who are the subject</w:t>
      </w:r>
      <w:r w:rsidR="00D95D60">
        <w:rPr>
          <w:rFonts w:asciiTheme="minorHAnsi" w:hAnsiTheme="minorHAnsi" w:cs="Times New Roman"/>
        </w:rPr>
        <w:t>(s)</w:t>
      </w:r>
      <w:r w:rsidRPr="002A6957">
        <w:rPr>
          <w:rFonts w:asciiTheme="minorHAnsi" w:hAnsiTheme="minorHAnsi" w:cs="Times New Roman"/>
        </w:rPr>
        <w:t xml:space="preserve"> of  the Data, or their relatives, family or household members;</w:t>
      </w:r>
    </w:p>
    <w:p w14:paraId="5D515992" w14:textId="77777777" w:rsidR="00C10F75" w:rsidRPr="002A6957" w:rsidRDefault="00576ADA" w:rsidP="00CB3698">
      <w:pPr>
        <w:pStyle w:val="ListParagraph"/>
        <w:numPr>
          <w:ilvl w:val="0"/>
          <w:numId w:val="3"/>
        </w:numPr>
        <w:jc w:val="both"/>
        <w:rPr>
          <w:rFonts w:asciiTheme="minorHAnsi" w:hAnsiTheme="minorHAnsi" w:cs="Times New Roman"/>
        </w:rPr>
      </w:pPr>
      <w:r w:rsidRPr="002A6957">
        <w:rPr>
          <w:rFonts w:asciiTheme="minorHAnsi" w:hAnsiTheme="minorHAnsi" w:cs="Times New Roman"/>
          <w:i/>
        </w:rPr>
        <w:t>not link any other data elements to the Data</w:t>
      </w:r>
      <w:r w:rsidRPr="002A6957">
        <w:rPr>
          <w:rFonts w:asciiTheme="minorHAnsi" w:hAnsiTheme="minorHAnsi" w:cs="Times New Roman"/>
        </w:rPr>
        <w:t xml:space="preserve"> without obtaining </w:t>
      </w:r>
      <w:r w:rsidR="007B4B62" w:rsidRPr="002A6957">
        <w:rPr>
          <w:rFonts w:asciiTheme="minorHAnsi" w:hAnsiTheme="minorHAnsi" w:cs="Times New Roman"/>
        </w:rPr>
        <w:t xml:space="preserve">reasonable assurances </w:t>
      </w:r>
      <w:r w:rsidRPr="002A6957">
        <w:rPr>
          <w:rFonts w:asciiTheme="minorHAnsi" w:hAnsiTheme="minorHAnsi" w:cs="Times New Roman"/>
        </w:rPr>
        <w:t xml:space="preserve">that the Data </w:t>
      </w:r>
      <w:r w:rsidR="00C027BF" w:rsidRPr="002A6957">
        <w:rPr>
          <w:rFonts w:asciiTheme="minorHAnsi" w:hAnsiTheme="minorHAnsi" w:cs="Times New Roman"/>
        </w:rPr>
        <w:t xml:space="preserve">shall remain either </w:t>
      </w:r>
      <w:r w:rsidRPr="002A6957">
        <w:rPr>
          <w:rFonts w:asciiTheme="minorHAnsi" w:hAnsiTheme="minorHAnsi" w:cs="Times New Roman"/>
        </w:rPr>
        <w:t>de-identified</w:t>
      </w:r>
      <w:r w:rsidR="00C027BF" w:rsidRPr="002A6957">
        <w:rPr>
          <w:rFonts w:asciiTheme="minorHAnsi" w:hAnsiTheme="minorHAnsi" w:cs="Times New Roman"/>
        </w:rPr>
        <w:t xml:space="preserve"> </w:t>
      </w:r>
      <w:r w:rsidR="00FA2258" w:rsidRPr="002A6957">
        <w:rPr>
          <w:rFonts w:asciiTheme="minorHAnsi" w:hAnsiTheme="minorHAnsi" w:cs="Times New Roman"/>
        </w:rPr>
        <w:t>or continue to constitute</w:t>
      </w:r>
      <w:r w:rsidR="00C027BF" w:rsidRPr="002A6957">
        <w:rPr>
          <w:rFonts w:asciiTheme="minorHAnsi" w:hAnsiTheme="minorHAnsi" w:cs="Times New Roman"/>
        </w:rPr>
        <w:t xml:space="preserve"> a limited data set</w:t>
      </w:r>
      <w:r w:rsidRPr="002A6957">
        <w:rPr>
          <w:rFonts w:asciiTheme="minorHAnsi" w:hAnsiTheme="minorHAnsi" w:cs="Times New Roman"/>
        </w:rPr>
        <w:t>;</w:t>
      </w:r>
    </w:p>
    <w:p w14:paraId="5A375041" w14:textId="77777777" w:rsidR="00C10F75" w:rsidRPr="002A6957" w:rsidRDefault="00576ADA" w:rsidP="00CB3698">
      <w:pPr>
        <w:pStyle w:val="ListParagraph"/>
        <w:numPr>
          <w:ilvl w:val="0"/>
          <w:numId w:val="3"/>
        </w:numPr>
        <w:jc w:val="both"/>
        <w:rPr>
          <w:rFonts w:asciiTheme="minorHAnsi" w:hAnsiTheme="minorHAnsi" w:cs="Times New Roman"/>
        </w:rPr>
      </w:pPr>
      <w:r w:rsidRPr="002A6957">
        <w:rPr>
          <w:rFonts w:asciiTheme="minorHAnsi" w:hAnsiTheme="minorHAnsi" w:cs="Times New Roman"/>
          <w:i/>
        </w:rPr>
        <w:t>implement and maintain appropriate data security and privacy policies, procedures</w:t>
      </w:r>
      <w:r w:rsidRPr="002A6957">
        <w:rPr>
          <w:rFonts w:asciiTheme="minorHAnsi" w:hAnsiTheme="minorHAnsi" w:cs="Times New Roman"/>
        </w:rPr>
        <w:t xml:space="preserve"> and associated physical, technical and administrative safeguards to assure that Data </w:t>
      </w:r>
      <w:r w:rsidR="00992C10" w:rsidRPr="002A6957">
        <w:rPr>
          <w:rFonts w:asciiTheme="minorHAnsi" w:hAnsiTheme="minorHAnsi" w:cs="Times New Roman"/>
        </w:rPr>
        <w:t>are</w:t>
      </w:r>
      <w:r w:rsidRPr="002A6957">
        <w:rPr>
          <w:rFonts w:asciiTheme="minorHAnsi" w:hAnsiTheme="minorHAnsi" w:cs="Times New Roman"/>
        </w:rPr>
        <w:t xml:space="preserve"> accessed </w:t>
      </w:r>
      <w:r w:rsidRPr="002A6957">
        <w:rPr>
          <w:rFonts w:asciiTheme="minorHAnsi" w:hAnsiTheme="minorHAnsi" w:cs="Times New Roman"/>
          <w:i/>
        </w:rPr>
        <w:t>only</w:t>
      </w:r>
      <w:r w:rsidRPr="002A6957">
        <w:rPr>
          <w:rFonts w:asciiTheme="minorHAnsi" w:hAnsiTheme="minorHAnsi" w:cs="Times New Roman"/>
        </w:rPr>
        <w:t xml:space="preserve"> by authorized personnel; </w:t>
      </w:r>
    </w:p>
    <w:p w14:paraId="12BF6A8C" w14:textId="77777777" w:rsidR="00C10F75" w:rsidRPr="002A6957" w:rsidRDefault="002A13C1" w:rsidP="00CB3698">
      <w:pPr>
        <w:pStyle w:val="ListParagraph"/>
        <w:numPr>
          <w:ilvl w:val="0"/>
          <w:numId w:val="3"/>
        </w:numPr>
        <w:jc w:val="both"/>
        <w:rPr>
          <w:rFonts w:asciiTheme="minorHAnsi" w:hAnsiTheme="minorHAnsi" w:cs="Times New Roman"/>
        </w:rPr>
      </w:pPr>
      <w:r w:rsidRPr="002A6957">
        <w:rPr>
          <w:rFonts w:asciiTheme="minorHAnsi" w:hAnsiTheme="minorHAnsi" w:cs="Times New Roman"/>
          <w:i/>
        </w:rPr>
        <w:t xml:space="preserve">promptly </w:t>
      </w:r>
      <w:r w:rsidR="00576ADA" w:rsidRPr="002A6957">
        <w:rPr>
          <w:rFonts w:asciiTheme="minorHAnsi" w:hAnsiTheme="minorHAnsi" w:cs="Times New Roman"/>
          <w:i/>
        </w:rPr>
        <w:t xml:space="preserve">report to </w:t>
      </w:r>
      <w:r w:rsidR="00035EA6" w:rsidRPr="002A6957">
        <w:rPr>
          <w:rFonts w:asciiTheme="minorHAnsi" w:hAnsiTheme="minorHAnsi" w:cs="Times New Roman"/>
          <w:i/>
        </w:rPr>
        <w:t>Cleveland Clinic</w:t>
      </w:r>
      <w:r w:rsidR="00576ADA" w:rsidRPr="002A6957">
        <w:rPr>
          <w:rFonts w:asciiTheme="minorHAnsi" w:hAnsiTheme="minorHAnsi" w:cs="Times New Roman"/>
        </w:rPr>
        <w:t xml:space="preserve"> any use or disclosure of the Data not provided for herein of which it becomes aware;</w:t>
      </w:r>
    </w:p>
    <w:p w14:paraId="7C451781" w14:textId="77777777" w:rsidR="00C10F75" w:rsidRPr="002A6957" w:rsidRDefault="00576ADA" w:rsidP="00CB3698">
      <w:pPr>
        <w:pStyle w:val="ListParagraph"/>
        <w:numPr>
          <w:ilvl w:val="0"/>
          <w:numId w:val="3"/>
        </w:numPr>
        <w:jc w:val="both"/>
        <w:rPr>
          <w:rFonts w:asciiTheme="minorHAnsi" w:hAnsiTheme="minorHAnsi" w:cs="Times New Roman"/>
          <w:i/>
        </w:rPr>
      </w:pPr>
      <w:r w:rsidRPr="002A6957">
        <w:rPr>
          <w:rFonts w:asciiTheme="minorHAnsi" w:hAnsiTheme="minorHAnsi" w:cs="Times New Roman"/>
          <w:i/>
        </w:rPr>
        <w:t>not use or further disclose the Data</w:t>
      </w:r>
      <w:r w:rsidRPr="002A6957">
        <w:rPr>
          <w:rFonts w:asciiTheme="minorHAnsi" w:hAnsiTheme="minorHAnsi" w:cs="Times New Roman"/>
        </w:rPr>
        <w:t xml:space="preserve"> other than as permitted or required herein or as required by law; </w:t>
      </w:r>
    </w:p>
    <w:p w14:paraId="22E35B74" w14:textId="77777777" w:rsidR="00C10F75" w:rsidRPr="002A6957" w:rsidRDefault="00576ADA" w:rsidP="00CB3698">
      <w:pPr>
        <w:pStyle w:val="ListParagraph"/>
        <w:numPr>
          <w:ilvl w:val="0"/>
          <w:numId w:val="3"/>
        </w:numPr>
        <w:jc w:val="both"/>
        <w:rPr>
          <w:rFonts w:asciiTheme="minorHAnsi" w:hAnsiTheme="minorHAnsi" w:cs="Times New Roman"/>
        </w:rPr>
      </w:pPr>
      <w:r w:rsidRPr="002A6957">
        <w:rPr>
          <w:rFonts w:asciiTheme="minorHAnsi" w:hAnsiTheme="minorHAnsi" w:cs="Times New Roman"/>
          <w:i/>
        </w:rPr>
        <w:t>assure that all personnel or parties with access to the Data agree to abide by all of the foregoing conditions</w:t>
      </w:r>
      <w:r w:rsidR="00CB3698" w:rsidRPr="002A6957">
        <w:rPr>
          <w:rFonts w:asciiTheme="minorHAnsi" w:hAnsiTheme="minorHAnsi" w:cs="Times New Roman"/>
          <w:i/>
        </w:rPr>
        <w:t xml:space="preserve"> in this Agreement; </w:t>
      </w:r>
      <w:r w:rsidR="00CB3698" w:rsidRPr="002A6957">
        <w:rPr>
          <w:rFonts w:asciiTheme="minorHAnsi" w:hAnsiTheme="minorHAnsi" w:cs="Times New Roman"/>
        </w:rPr>
        <w:t>and</w:t>
      </w:r>
      <w:r w:rsidRPr="002A6957">
        <w:rPr>
          <w:rFonts w:asciiTheme="minorHAnsi" w:hAnsiTheme="minorHAnsi" w:cs="Times New Roman"/>
          <w:i/>
        </w:rPr>
        <w:t xml:space="preserve"> </w:t>
      </w:r>
    </w:p>
    <w:p w14:paraId="09AE56E5" w14:textId="1BB2F7EF" w:rsidR="00401B63" w:rsidRPr="00797051" w:rsidRDefault="00CB3698" w:rsidP="003A206A">
      <w:pPr>
        <w:pStyle w:val="ListParagraph"/>
        <w:numPr>
          <w:ilvl w:val="0"/>
          <w:numId w:val="3"/>
        </w:numPr>
        <w:jc w:val="both"/>
        <w:rPr>
          <w:rFonts w:asciiTheme="minorHAnsi" w:hAnsiTheme="minorHAnsi" w:cs="Times New Roman"/>
          <w:i/>
        </w:rPr>
      </w:pPr>
      <w:r w:rsidRPr="002A6957">
        <w:rPr>
          <w:rFonts w:asciiTheme="minorHAnsi" w:hAnsiTheme="minorHAnsi" w:cs="Times New Roman"/>
          <w:i/>
        </w:rPr>
        <w:t>comply</w:t>
      </w:r>
      <w:r w:rsidR="00044711" w:rsidRPr="002A6957">
        <w:rPr>
          <w:rFonts w:asciiTheme="minorHAnsi" w:hAnsiTheme="minorHAnsi" w:cs="Times New Roman"/>
          <w:i/>
        </w:rPr>
        <w:t xml:space="preserve"> </w:t>
      </w:r>
      <w:r w:rsidRPr="002A6957">
        <w:rPr>
          <w:rFonts w:asciiTheme="minorHAnsi" w:hAnsiTheme="minorHAnsi" w:cs="Times New Roman"/>
          <w:i/>
        </w:rPr>
        <w:t>with all rules and regulations</w:t>
      </w:r>
      <w:r w:rsidRPr="002A6957">
        <w:rPr>
          <w:rFonts w:asciiTheme="minorHAnsi" w:hAnsiTheme="minorHAnsi" w:cs="Times New Roman"/>
        </w:rPr>
        <w:t xml:space="preserve"> imposed by Recipient’s Institutional Review Board, or equivalent research ethics committee</w:t>
      </w:r>
      <w:r w:rsidR="00044711" w:rsidRPr="002A6957">
        <w:rPr>
          <w:rFonts w:asciiTheme="minorHAnsi" w:hAnsiTheme="minorHAnsi" w:cs="Times New Roman"/>
        </w:rPr>
        <w:t xml:space="preserve"> (“IRB”)</w:t>
      </w:r>
      <w:r w:rsidRPr="002A6957">
        <w:rPr>
          <w:rFonts w:asciiTheme="minorHAnsi" w:hAnsiTheme="minorHAnsi" w:cs="Times New Roman"/>
        </w:rPr>
        <w:t>, in the requesting and use of the Data</w:t>
      </w:r>
      <w:r w:rsidR="00044711" w:rsidRPr="002A6957">
        <w:rPr>
          <w:rFonts w:asciiTheme="minorHAnsi" w:hAnsiTheme="minorHAnsi" w:cs="Times New Roman"/>
        </w:rPr>
        <w:t xml:space="preserve"> at Recipient</w:t>
      </w:r>
      <w:r w:rsidRPr="002A6957">
        <w:rPr>
          <w:rFonts w:asciiTheme="minorHAnsi" w:hAnsiTheme="minorHAnsi" w:cs="Times New Roman"/>
        </w:rPr>
        <w:t>.</w:t>
      </w:r>
    </w:p>
    <w:p w14:paraId="39933E8E" w14:textId="77777777" w:rsidR="00797051" w:rsidRDefault="00797051" w:rsidP="00797051">
      <w:pPr>
        <w:jc w:val="both"/>
        <w:rPr>
          <w:rFonts w:asciiTheme="minorHAnsi" w:hAnsiTheme="minorHAnsi" w:cs="Times New Roman"/>
          <w:i/>
        </w:rPr>
      </w:pPr>
    </w:p>
    <w:p w14:paraId="67E03BBE" w14:textId="77777777" w:rsidR="00797051" w:rsidRDefault="00797051" w:rsidP="00797051">
      <w:pPr>
        <w:jc w:val="both"/>
        <w:rPr>
          <w:rFonts w:asciiTheme="minorHAnsi" w:hAnsiTheme="minorHAnsi" w:cs="Times New Roman"/>
          <w:i/>
        </w:rPr>
      </w:pPr>
    </w:p>
    <w:p w14:paraId="5C25F0FE" w14:textId="77777777" w:rsidR="00C10F75" w:rsidRPr="002A6957" w:rsidRDefault="00401B63" w:rsidP="003A206A">
      <w:pPr>
        <w:jc w:val="both"/>
        <w:rPr>
          <w:rFonts w:asciiTheme="minorHAnsi" w:hAnsiTheme="minorHAnsi" w:cs="Times New Roman"/>
        </w:rPr>
      </w:pPr>
      <w:r w:rsidRPr="002A6957">
        <w:rPr>
          <w:rFonts w:asciiTheme="minorHAnsi" w:hAnsiTheme="minorHAnsi" w:cs="Times New Roman"/>
        </w:rPr>
        <w:t>3.</w:t>
      </w:r>
      <w:r w:rsidRPr="002A6957">
        <w:rPr>
          <w:rFonts w:asciiTheme="minorHAnsi" w:hAnsiTheme="minorHAnsi" w:cs="Times New Roman"/>
        </w:rPr>
        <w:tab/>
      </w:r>
      <w:r w:rsidRPr="002A6957">
        <w:rPr>
          <w:rFonts w:asciiTheme="minorHAnsi" w:hAnsiTheme="minorHAnsi" w:cs="Times New Roman"/>
          <w:u w:val="single"/>
        </w:rPr>
        <w:t>Unintentional Disclosures</w:t>
      </w:r>
      <w:r w:rsidR="0084265E" w:rsidRPr="002A6957">
        <w:rPr>
          <w:rFonts w:asciiTheme="minorHAnsi" w:hAnsiTheme="minorHAnsi" w:cs="Times New Roman"/>
        </w:rPr>
        <w:t xml:space="preserve">. </w:t>
      </w:r>
      <w:r w:rsidR="00E52E41" w:rsidRPr="002A6957">
        <w:rPr>
          <w:rFonts w:asciiTheme="minorHAnsi" w:hAnsiTheme="minorHAnsi" w:cs="Times New Roman"/>
        </w:rPr>
        <w:t>In the event any patient identifiable information</w:t>
      </w:r>
      <w:r w:rsidRPr="002A6957">
        <w:rPr>
          <w:rFonts w:asciiTheme="minorHAnsi" w:hAnsiTheme="minorHAnsi" w:cs="Times New Roman"/>
        </w:rPr>
        <w:t xml:space="preserve">, other than that allowable </w:t>
      </w:r>
    </w:p>
    <w:p w14:paraId="3F3B97B0" w14:textId="369B1CBC" w:rsidR="00CB3698" w:rsidRPr="002A6957" w:rsidRDefault="00401B63" w:rsidP="003A206A">
      <w:pPr>
        <w:jc w:val="both"/>
        <w:rPr>
          <w:rFonts w:asciiTheme="minorHAnsi" w:hAnsiTheme="minorHAnsi" w:cs="Times New Roman"/>
        </w:rPr>
      </w:pPr>
      <w:r w:rsidRPr="002A6957">
        <w:rPr>
          <w:rFonts w:asciiTheme="minorHAnsi" w:hAnsiTheme="minorHAnsi" w:cs="Times New Roman"/>
        </w:rPr>
        <w:t>under a limited data set,</w:t>
      </w:r>
      <w:r w:rsidR="00E52E41" w:rsidRPr="002A6957">
        <w:rPr>
          <w:rFonts w:asciiTheme="minorHAnsi" w:hAnsiTheme="minorHAnsi" w:cs="Times New Roman"/>
        </w:rPr>
        <w:t xml:space="preserve"> is </w:t>
      </w:r>
      <w:r w:rsidR="00E52E41" w:rsidRPr="002A6957">
        <w:rPr>
          <w:rFonts w:asciiTheme="minorHAnsi" w:hAnsiTheme="minorHAnsi" w:cs="Times New Roman"/>
          <w:u w:val="single"/>
        </w:rPr>
        <w:t>mistakenly provided</w:t>
      </w:r>
      <w:r w:rsidR="00E52E41" w:rsidRPr="002A6957">
        <w:rPr>
          <w:rFonts w:asciiTheme="minorHAnsi" w:hAnsiTheme="minorHAnsi" w:cs="Times New Roman"/>
        </w:rPr>
        <w:t xml:space="preserve"> under this Agreement, Recipient shall</w:t>
      </w:r>
      <w:r w:rsidR="00CB3698" w:rsidRPr="002A6957">
        <w:rPr>
          <w:rFonts w:asciiTheme="minorHAnsi" w:hAnsiTheme="minorHAnsi" w:cs="Times New Roman"/>
        </w:rPr>
        <w:t>:</w:t>
      </w:r>
    </w:p>
    <w:p w14:paraId="1DA8CEA6" w14:textId="77777777" w:rsidR="00C10F75" w:rsidRPr="002A6957" w:rsidRDefault="00C10F75" w:rsidP="003A206A">
      <w:pPr>
        <w:jc w:val="both"/>
        <w:rPr>
          <w:rFonts w:asciiTheme="minorHAnsi" w:hAnsiTheme="minorHAnsi" w:cs="Times New Roman"/>
        </w:rPr>
      </w:pPr>
    </w:p>
    <w:p w14:paraId="7CAE4AA3" w14:textId="73A60AEE" w:rsidR="00CB3698" w:rsidRPr="002A6957" w:rsidRDefault="00797051" w:rsidP="003A206A">
      <w:pPr>
        <w:jc w:val="both"/>
        <w:rPr>
          <w:rFonts w:asciiTheme="minorHAnsi" w:hAnsiTheme="minorHAnsi" w:cs="Times New Roman"/>
        </w:rPr>
      </w:pPr>
      <w:r>
        <w:rPr>
          <w:rFonts w:asciiTheme="minorHAnsi" w:hAnsiTheme="minorHAnsi" w:cs="Times New Roman"/>
        </w:rPr>
        <w:t xml:space="preserve">            </w:t>
      </w:r>
      <w:r w:rsidR="00E52E41" w:rsidRPr="002A6957">
        <w:rPr>
          <w:rFonts w:asciiTheme="minorHAnsi" w:hAnsiTheme="minorHAnsi" w:cs="Times New Roman"/>
        </w:rPr>
        <w:t>(</w:t>
      </w:r>
      <w:r w:rsidR="00FA2258" w:rsidRPr="002A6957">
        <w:rPr>
          <w:rFonts w:asciiTheme="minorHAnsi" w:hAnsiTheme="minorHAnsi" w:cs="Times New Roman"/>
        </w:rPr>
        <w:t>i</w:t>
      </w:r>
      <w:r w:rsidR="00E52E41" w:rsidRPr="002A6957">
        <w:rPr>
          <w:rFonts w:asciiTheme="minorHAnsi" w:hAnsiTheme="minorHAnsi" w:cs="Times New Roman"/>
        </w:rPr>
        <w:t xml:space="preserve">) </w:t>
      </w:r>
      <w:r w:rsidR="00E52E41" w:rsidRPr="002A6957">
        <w:rPr>
          <w:rFonts w:asciiTheme="minorHAnsi" w:hAnsiTheme="minorHAnsi" w:cs="Times New Roman"/>
          <w:i/>
        </w:rPr>
        <w:t>immediately notify</w:t>
      </w:r>
      <w:r w:rsidR="00E52E41" w:rsidRPr="002A6957">
        <w:rPr>
          <w:rFonts w:asciiTheme="minorHAnsi" w:hAnsiTheme="minorHAnsi" w:cs="Times New Roman"/>
        </w:rPr>
        <w:t xml:space="preserve"> </w:t>
      </w:r>
      <w:r w:rsidR="00035EA6" w:rsidRPr="002A6957">
        <w:rPr>
          <w:rFonts w:asciiTheme="minorHAnsi" w:hAnsiTheme="minorHAnsi" w:cs="Times New Roman"/>
        </w:rPr>
        <w:t>Cleveland Clinic</w:t>
      </w:r>
      <w:r w:rsidR="00E52E41" w:rsidRPr="002A6957">
        <w:rPr>
          <w:rFonts w:asciiTheme="minorHAnsi" w:hAnsiTheme="minorHAnsi" w:cs="Times New Roman"/>
        </w:rPr>
        <w:t xml:space="preserve"> as to the receipt of patient identifiable information;</w:t>
      </w:r>
    </w:p>
    <w:p w14:paraId="2960CD1A" w14:textId="43FE3523" w:rsidR="00CB3698" w:rsidRPr="002A6957" w:rsidRDefault="00797051" w:rsidP="003A206A">
      <w:pPr>
        <w:jc w:val="both"/>
        <w:rPr>
          <w:rFonts w:asciiTheme="minorHAnsi" w:hAnsiTheme="minorHAnsi" w:cs="Times New Roman"/>
        </w:rPr>
      </w:pPr>
      <w:r>
        <w:rPr>
          <w:rFonts w:asciiTheme="minorHAnsi" w:hAnsiTheme="minorHAnsi" w:cs="Times New Roman"/>
        </w:rPr>
        <w:t xml:space="preserve">            </w:t>
      </w:r>
      <w:r w:rsidR="00E52E41" w:rsidRPr="002A6957">
        <w:rPr>
          <w:rFonts w:asciiTheme="minorHAnsi" w:hAnsiTheme="minorHAnsi" w:cs="Times New Roman"/>
        </w:rPr>
        <w:t>(</w:t>
      </w:r>
      <w:r w:rsidR="00FA2258" w:rsidRPr="002A6957">
        <w:rPr>
          <w:rFonts w:asciiTheme="minorHAnsi" w:hAnsiTheme="minorHAnsi" w:cs="Times New Roman"/>
        </w:rPr>
        <w:t>ii</w:t>
      </w:r>
      <w:r w:rsidR="00E52E41" w:rsidRPr="002A6957">
        <w:rPr>
          <w:rFonts w:asciiTheme="minorHAnsi" w:hAnsiTheme="minorHAnsi" w:cs="Times New Roman"/>
        </w:rPr>
        <w:t xml:space="preserve">) </w:t>
      </w:r>
      <w:r w:rsidR="00E52E41" w:rsidRPr="002A6957">
        <w:rPr>
          <w:rFonts w:asciiTheme="minorHAnsi" w:hAnsiTheme="minorHAnsi" w:cs="Times New Roman"/>
          <w:i/>
        </w:rPr>
        <w:t>not use or further disclose</w:t>
      </w:r>
      <w:r w:rsidR="00E52E41" w:rsidRPr="002A6957">
        <w:rPr>
          <w:rFonts w:asciiTheme="minorHAnsi" w:hAnsiTheme="minorHAnsi" w:cs="Times New Roman"/>
        </w:rPr>
        <w:t xml:space="preserve"> such patient identifiable information; and</w:t>
      </w:r>
    </w:p>
    <w:p w14:paraId="0E04648C" w14:textId="0A49501E" w:rsidR="00CB3698" w:rsidRDefault="00797051" w:rsidP="003A206A">
      <w:pPr>
        <w:jc w:val="both"/>
        <w:rPr>
          <w:rFonts w:asciiTheme="minorHAnsi" w:hAnsiTheme="minorHAnsi" w:cs="Times New Roman"/>
        </w:rPr>
      </w:pPr>
      <w:r>
        <w:rPr>
          <w:rFonts w:asciiTheme="minorHAnsi" w:hAnsiTheme="minorHAnsi" w:cs="Times New Roman"/>
        </w:rPr>
        <w:lastRenderedPageBreak/>
        <w:t xml:space="preserve">            </w:t>
      </w:r>
      <w:r w:rsidR="00E52E41" w:rsidRPr="002A6957">
        <w:rPr>
          <w:rFonts w:asciiTheme="minorHAnsi" w:hAnsiTheme="minorHAnsi" w:cs="Times New Roman"/>
        </w:rPr>
        <w:t>(</w:t>
      </w:r>
      <w:r w:rsidR="00FA2258" w:rsidRPr="002A6957">
        <w:rPr>
          <w:rFonts w:asciiTheme="minorHAnsi" w:hAnsiTheme="minorHAnsi" w:cs="Times New Roman"/>
        </w:rPr>
        <w:t>iii</w:t>
      </w:r>
      <w:r w:rsidR="00E52E41" w:rsidRPr="002A6957">
        <w:rPr>
          <w:rFonts w:asciiTheme="minorHAnsi" w:hAnsiTheme="minorHAnsi" w:cs="Times New Roman"/>
        </w:rPr>
        <w:t xml:space="preserve">) </w:t>
      </w:r>
      <w:r w:rsidR="00E52E41" w:rsidRPr="002A6957">
        <w:rPr>
          <w:rFonts w:asciiTheme="minorHAnsi" w:hAnsiTheme="minorHAnsi" w:cs="Times New Roman"/>
          <w:i/>
        </w:rPr>
        <w:t>treat all</w:t>
      </w:r>
      <w:r w:rsidR="00E52E41" w:rsidRPr="002A6957">
        <w:rPr>
          <w:rFonts w:asciiTheme="minorHAnsi" w:hAnsiTheme="minorHAnsi" w:cs="Times New Roman"/>
        </w:rPr>
        <w:t xml:space="preserve"> such patient identifiable information as confidential information.  </w:t>
      </w:r>
    </w:p>
    <w:p w14:paraId="4F7FC499" w14:textId="77777777" w:rsidR="00797051" w:rsidRPr="002A6957" w:rsidRDefault="00797051" w:rsidP="003A206A">
      <w:pPr>
        <w:jc w:val="both"/>
        <w:rPr>
          <w:rFonts w:asciiTheme="minorHAnsi" w:hAnsiTheme="minorHAnsi" w:cs="Times New Roman"/>
        </w:rPr>
      </w:pPr>
    </w:p>
    <w:p w14:paraId="00483243" w14:textId="599207E1" w:rsidR="00E52E41" w:rsidRPr="00797051" w:rsidRDefault="00CB3698" w:rsidP="003A206A">
      <w:pPr>
        <w:jc w:val="both"/>
        <w:rPr>
          <w:rFonts w:asciiTheme="minorHAnsi" w:hAnsiTheme="minorHAnsi" w:cs="Times New Roman"/>
        </w:rPr>
      </w:pPr>
      <w:r w:rsidRPr="002A6957">
        <w:rPr>
          <w:rFonts w:asciiTheme="minorHAnsi" w:hAnsiTheme="minorHAnsi" w:cs="Times New Roman"/>
        </w:rPr>
        <w:t>*</w:t>
      </w:r>
      <w:r w:rsidR="00E52E41" w:rsidRPr="00797051">
        <w:rPr>
          <w:rFonts w:asciiTheme="minorHAnsi" w:hAnsiTheme="minorHAnsi" w:cs="Times New Roman"/>
        </w:rPr>
        <w:t xml:space="preserve">Upon the request of </w:t>
      </w:r>
      <w:r w:rsidR="00035EA6" w:rsidRPr="00797051">
        <w:rPr>
          <w:rFonts w:asciiTheme="minorHAnsi" w:hAnsiTheme="minorHAnsi" w:cs="Times New Roman"/>
        </w:rPr>
        <w:t>Cleveland Clinic</w:t>
      </w:r>
      <w:r w:rsidR="00E52E41" w:rsidRPr="00797051">
        <w:rPr>
          <w:rFonts w:asciiTheme="minorHAnsi" w:hAnsiTheme="minorHAnsi" w:cs="Times New Roman"/>
        </w:rPr>
        <w:t xml:space="preserve">, Recipient shall </w:t>
      </w:r>
      <w:r w:rsidR="00E52E41" w:rsidRPr="00797051">
        <w:rPr>
          <w:rFonts w:asciiTheme="minorHAnsi" w:hAnsiTheme="minorHAnsi" w:cs="Times New Roman"/>
          <w:i/>
        </w:rPr>
        <w:t>return or destroy</w:t>
      </w:r>
      <w:r w:rsidR="00E52E41" w:rsidRPr="00797051">
        <w:rPr>
          <w:rFonts w:asciiTheme="minorHAnsi" w:hAnsiTheme="minorHAnsi" w:cs="Times New Roman"/>
        </w:rPr>
        <w:t xml:space="preserve"> such patient identifiable information</w:t>
      </w:r>
      <w:r w:rsidR="00992C10" w:rsidRPr="00797051">
        <w:rPr>
          <w:rFonts w:asciiTheme="minorHAnsi" w:hAnsiTheme="minorHAnsi" w:cs="Times New Roman"/>
        </w:rPr>
        <w:t xml:space="preserve"> and certify to such destruction</w:t>
      </w:r>
      <w:r w:rsidR="00E52E41" w:rsidRPr="00797051">
        <w:rPr>
          <w:rFonts w:asciiTheme="minorHAnsi" w:hAnsiTheme="minorHAnsi" w:cs="Times New Roman"/>
        </w:rPr>
        <w:t>.</w:t>
      </w:r>
    </w:p>
    <w:p w14:paraId="08EB8CA8" w14:textId="77777777" w:rsidR="00797051" w:rsidRPr="002A6957" w:rsidRDefault="00797051" w:rsidP="003A206A">
      <w:pPr>
        <w:jc w:val="both"/>
        <w:rPr>
          <w:rFonts w:asciiTheme="minorHAnsi" w:hAnsiTheme="minorHAnsi" w:cs="Times New Roman"/>
        </w:rPr>
      </w:pPr>
    </w:p>
    <w:p w14:paraId="41B67C4E" w14:textId="77777777" w:rsidR="00CB3698" w:rsidRPr="002A6957" w:rsidRDefault="00401B63" w:rsidP="003A206A">
      <w:pPr>
        <w:jc w:val="both"/>
        <w:rPr>
          <w:rFonts w:asciiTheme="minorHAnsi" w:hAnsiTheme="minorHAnsi" w:cs="Times New Roman"/>
        </w:rPr>
      </w:pPr>
      <w:r w:rsidRPr="002A6957">
        <w:rPr>
          <w:rFonts w:asciiTheme="minorHAnsi" w:hAnsiTheme="minorHAnsi" w:cs="Times New Roman"/>
        </w:rPr>
        <w:t>4.</w:t>
      </w:r>
      <w:r w:rsidRPr="002A6957">
        <w:rPr>
          <w:rFonts w:asciiTheme="minorHAnsi" w:hAnsiTheme="minorHAnsi" w:cs="Times New Roman"/>
        </w:rPr>
        <w:tab/>
      </w:r>
      <w:r w:rsidR="0084265E" w:rsidRPr="002A6957">
        <w:rPr>
          <w:rFonts w:asciiTheme="minorHAnsi" w:hAnsiTheme="minorHAnsi" w:cs="Times New Roman"/>
          <w:u w:val="single"/>
        </w:rPr>
        <w:t xml:space="preserve">Effective Date </w:t>
      </w:r>
      <w:r w:rsidRPr="002A6957">
        <w:rPr>
          <w:rFonts w:asciiTheme="minorHAnsi" w:hAnsiTheme="minorHAnsi" w:cs="Times New Roman"/>
          <w:u w:val="single"/>
        </w:rPr>
        <w:t>and Termination</w:t>
      </w:r>
      <w:r w:rsidRPr="002A6957">
        <w:rPr>
          <w:rFonts w:asciiTheme="minorHAnsi" w:hAnsiTheme="minorHAnsi" w:cs="Times New Roman"/>
        </w:rPr>
        <w:t xml:space="preserve">.  This Agreement shall become effective on the Effective Date and shall continue for </w:t>
      </w:r>
      <w:r w:rsidRPr="00797051">
        <w:rPr>
          <w:rFonts w:asciiTheme="minorHAnsi" w:hAnsiTheme="minorHAnsi" w:cs="Times New Roman"/>
          <w:i/>
        </w:rPr>
        <w:t>so long as Recipient</w:t>
      </w:r>
      <w:r w:rsidR="00711B76" w:rsidRPr="00797051">
        <w:rPr>
          <w:rFonts w:asciiTheme="minorHAnsi" w:hAnsiTheme="minorHAnsi" w:cs="Times New Roman"/>
          <w:i/>
        </w:rPr>
        <w:t xml:space="preserve"> or third-parties </w:t>
      </w:r>
      <w:r w:rsidR="00FC4BAF" w:rsidRPr="00797051">
        <w:rPr>
          <w:rFonts w:asciiTheme="minorHAnsi" w:hAnsiTheme="minorHAnsi" w:cs="Times New Roman"/>
          <w:i/>
        </w:rPr>
        <w:t>to which Recipient</w:t>
      </w:r>
      <w:r w:rsidR="00711B76" w:rsidRPr="00797051">
        <w:rPr>
          <w:rFonts w:asciiTheme="minorHAnsi" w:hAnsiTheme="minorHAnsi" w:cs="Times New Roman"/>
          <w:i/>
        </w:rPr>
        <w:t xml:space="preserve"> disclosed the Data</w:t>
      </w:r>
      <w:r w:rsidRPr="00797051">
        <w:rPr>
          <w:rFonts w:asciiTheme="minorHAnsi" w:hAnsiTheme="minorHAnsi" w:cs="Times New Roman"/>
          <w:i/>
        </w:rPr>
        <w:t xml:space="preserve"> retain the Data</w:t>
      </w:r>
      <w:r w:rsidRPr="002A6957">
        <w:rPr>
          <w:rFonts w:asciiTheme="minorHAnsi" w:hAnsiTheme="minorHAnsi" w:cs="Times New Roman"/>
        </w:rPr>
        <w:t xml:space="preserve">, unless sooner terminated as set forth in this Agreement.  </w:t>
      </w:r>
      <w:r w:rsidR="00035EA6" w:rsidRPr="002A6957">
        <w:rPr>
          <w:rFonts w:asciiTheme="minorHAnsi" w:hAnsiTheme="minorHAnsi" w:cs="Times New Roman"/>
        </w:rPr>
        <w:t>Cleveland Clinic</w:t>
      </w:r>
      <w:r w:rsidRPr="002A6957">
        <w:rPr>
          <w:rFonts w:asciiTheme="minorHAnsi" w:hAnsiTheme="minorHAnsi" w:cs="Times New Roman"/>
        </w:rPr>
        <w:t xml:space="preserve"> may terminate this Agreement immediately if </w:t>
      </w:r>
      <w:r w:rsidR="00035EA6" w:rsidRPr="002A6957">
        <w:rPr>
          <w:rFonts w:asciiTheme="minorHAnsi" w:hAnsiTheme="minorHAnsi" w:cs="Times New Roman"/>
        </w:rPr>
        <w:t>Cleveland Clinic</w:t>
      </w:r>
      <w:r w:rsidRPr="002A6957">
        <w:rPr>
          <w:rFonts w:asciiTheme="minorHAnsi" w:hAnsiTheme="minorHAnsi" w:cs="Times New Roman"/>
        </w:rPr>
        <w:t xml:space="preserve"> makes the determination that Recipient has breached a material term of this Agreement. </w:t>
      </w:r>
      <w:r w:rsidR="00035EA6" w:rsidRPr="002A6957">
        <w:rPr>
          <w:rFonts w:asciiTheme="minorHAnsi" w:hAnsiTheme="minorHAnsi" w:cs="Times New Roman"/>
        </w:rPr>
        <w:t>Cleveland Clinic</w:t>
      </w:r>
      <w:r w:rsidRPr="002A6957">
        <w:rPr>
          <w:rFonts w:asciiTheme="minorHAnsi" w:hAnsiTheme="minorHAnsi" w:cs="Times New Roman"/>
        </w:rPr>
        <w:t xml:space="preserve"> may terminate this Agreement for any reason or no reason upon thirty (30) days’ advanced written notice to Recipient. </w:t>
      </w:r>
    </w:p>
    <w:p w14:paraId="6FB71236" w14:textId="77777777" w:rsidR="00CB3698" w:rsidRPr="002A6957" w:rsidRDefault="00CB3698" w:rsidP="003A206A">
      <w:pPr>
        <w:jc w:val="both"/>
        <w:rPr>
          <w:rFonts w:asciiTheme="minorHAnsi" w:hAnsiTheme="minorHAnsi" w:cs="Times New Roman"/>
        </w:rPr>
      </w:pPr>
    </w:p>
    <w:p w14:paraId="26218E15" w14:textId="1EABE35A" w:rsidR="00401B63" w:rsidRPr="002A6957" w:rsidRDefault="00401B63" w:rsidP="003A206A">
      <w:pPr>
        <w:jc w:val="both"/>
        <w:rPr>
          <w:rFonts w:asciiTheme="minorHAnsi" w:hAnsiTheme="minorHAnsi" w:cs="Times New Roman"/>
        </w:rPr>
      </w:pPr>
      <w:r w:rsidRPr="00797051">
        <w:rPr>
          <w:rFonts w:asciiTheme="minorHAnsi" w:hAnsiTheme="minorHAnsi" w:cs="Times New Roman"/>
          <w:b/>
          <w:i/>
        </w:rPr>
        <w:t>Upon termination of this Agreement</w:t>
      </w:r>
      <w:r w:rsidRPr="00797051">
        <w:rPr>
          <w:rFonts w:asciiTheme="minorHAnsi" w:hAnsiTheme="minorHAnsi" w:cs="Times New Roman"/>
          <w:b/>
        </w:rPr>
        <w:t xml:space="preserve">, </w:t>
      </w:r>
      <w:r w:rsidRPr="00797051">
        <w:rPr>
          <w:rFonts w:asciiTheme="minorHAnsi" w:hAnsiTheme="minorHAnsi" w:cs="Times New Roman"/>
          <w:b/>
          <w:i/>
        </w:rPr>
        <w:t>Recipient</w:t>
      </w:r>
      <w:r w:rsidR="00711B76" w:rsidRPr="00797051">
        <w:rPr>
          <w:rFonts w:asciiTheme="minorHAnsi" w:hAnsiTheme="minorHAnsi" w:cs="Times New Roman"/>
          <w:b/>
          <w:i/>
        </w:rPr>
        <w:t xml:space="preserve"> shall</w:t>
      </w:r>
      <w:r w:rsidR="00711B76" w:rsidRPr="00797051">
        <w:rPr>
          <w:rFonts w:asciiTheme="minorHAnsi" w:hAnsiTheme="minorHAnsi" w:cs="Times New Roman"/>
          <w:b/>
        </w:rPr>
        <w:t>:</w:t>
      </w:r>
      <w:r w:rsidR="00711B76" w:rsidRPr="002A6957">
        <w:rPr>
          <w:rFonts w:asciiTheme="minorHAnsi" w:hAnsiTheme="minorHAnsi" w:cs="Times New Roman"/>
        </w:rPr>
        <w:t xml:space="preserve"> </w:t>
      </w:r>
      <w:r w:rsidRPr="002A6957">
        <w:rPr>
          <w:rFonts w:asciiTheme="minorHAnsi" w:hAnsiTheme="minorHAnsi" w:cs="Times New Roman"/>
        </w:rPr>
        <w:t xml:space="preserve">return all Data to </w:t>
      </w:r>
      <w:r w:rsidR="00035EA6" w:rsidRPr="002A6957">
        <w:rPr>
          <w:rFonts w:asciiTheme="minorHAnsi" w:hAnsiTheme="minorHAnsi" w:cs="Times New Roman"/>
        </w:rPr>
        <w:t>Cleveland Clinic</w:t>
      </w:r>
      <w:r w:rsidRPr="002A6957">
        <w:rPr>
          <w:rFonts w:asciiTheme="minorHAnsi" w:hAnsiTheme="minorHAnsi" w:cs="Times New Roman"/>
        </w:rPr>
        <w:t xml:space="preserve">, or at </w:t>
      </w:r>
      <w:r w:rsidR="00035EA6" w:rsidRPr="002A6957">
        <w:rPr>
          <w:rFonts w:asciiTheme="minorHAnsi" w:hAnsiTheme="minorHAnsi" w:cs="Times New Roman"/>
        </w:rPr>
        <w:t>Cleveland Clinic</w:t>
      </w:r>
      <w:r w:rsidRPr="002A6957">
        <w:rPr>
          <w:rFonts w:asciiTheme="minorHAnsi" w:hAnsiTheme="minorHAnsi" w:cs="Times New Roman"/>
        </w:rPr>
        <w:t>’s election, destroy the same</w:t>
      </w:r>
      <w:r w:rsidR="00992C10" w:rsidRPr="002A6957">
        <w:rPr>
          <w:rFonts w:asciiTheme="minorHAnsi" w:hAnsiTheme="minorHAnsi" w:cs="Times New Roman"/>
        </w:rPr>
        <w:t xml:space="preserve"> and certify to such destruction</w:t>
      </w:r>
      <w:r w:rsidR="00797051">
        <w:rPr>
          <w:rFonts w:asciiTheme="minorHAnsi" w:hAnsiTheme="minorHAnsi" w:cs="Times New Roman"/>
        </w:rPr>
        <w:t>.</w:t>
      </w:r>
      <w:r w:rsidRPr="002A6957">
        <w:rPr>
          <w:rFonts w:asciiTheme="minorHAnsi" w:hAnsiTheme="minorHAnsi" w:cs="Times New Roman"/>
        </w:rPr>
        <w:t xml:space="preserve"> The obligations contained herein shall survive the termination or expiration of this Agreement.</w:t>
      </w:r>
    </w:p>
    <w:p w14:paraId="04F505FF" w14:textId="77777777" w:rsidR="00B054C4" w:rsidRPr="002A6957" w:rsidRDefault="00B054C4" w:rsidP="003A206A">
      <w:pPr>
        <w:jc w:val="both"/>
        <w:rPr>
          <w:rFonts w:asciiTheme="minorHAnsi" w:hAnsiTheme="minorHAnsi" w:cs="Times New Roman"/>
          <w:u w:val="single"/>
        </w:rPr>
      </w:pPr>
    </w:p>
    <w:p w14:paraId="400488ED" w14:textId="77777777" w:rsidR="002A6957" w:rsidRPr="002A6957" w:rsidRDefault="00B054C4" w:rsidP="003A206A">
      <w:pPr>
        <w:jc w:val="both"/>
        <w:rPr>
          <w:rFonts w:asciiTheme="minorHAnsi" w:hAnsiTheme="minorHAnsi" w:cs="Times New Roman"/>
          <w:i/>
        </w:rPr>
      </w:pPr>
      <w:r w:rsidRPr="002A6957">
        <w:rPr>
          <w:rFonts w:asciiTheme="minorHAnsi" w:hAnsiTheme="minorHAnsi" w:cs="Times New Roman"/>
        </w:rPr>
        <w:t>5.</w:t>
      </w:r>
      <w:r w:rsidRPr="002A6957">
        <w:rPr>
          <w:rFonts w:asciiTheme="minorHAnsi" w:hAnsiTheme="minorHAnsi" w:cs="Times New Roman"/>
        </w:rPr>
        <w:tab/>
      </w:r>
      <w:r w:rsidRPr="002A6957">
        <w:rPr>
          <w:rFonts w:asciiTheme="minorHAnsi" w:hAnsiTheme="minorHAnsi" w:cs="Times New Roman"/>
          <w:u w:val="single"/>
        </w:rPr>
        <w:t>Publication</w:t>
      </w:r>
      <w:r w:rsidRPr="002A6957">
        <w:rPr>
          <w:rFonts w:asciiTheme="minorHAnsi" w:hAnsiTheme="minorHAnsi" w:cs="Times New Roman"/>
        </w:rPr>
        <w:t xml:space="preserve">.  </w:t>
      </w:r>
      <w:r w:rsidR="00AD1161" w:rsidRPr="002A6957">
        <w:rPr>
          <w:rFonts w:asciiTheme="minorHAnsi" w:hAnsiTheme="minorHAnsi" w:cs="Times New Roman"/>
        </w:rPr>
        <w:t>Recipient may publish or present its results or conclusions</w:t>
      </w:r>
      <w:r w:rsidR="007B4B62" w:rsidRPr="002A6957">
        <w:rPr>
          <w:rFonts w:asciiTheme="minorHAnsi" w:hAnsiTheme="minorHAnsi" w:cs="Times New Roman"/>
        </w:rPr>
        <w:t xml:space="preserve"> (but not the Data itself)</w:t>
      </w:r>
      <w:r w:rsidR="00AD1161" w:rsidRPr="002A6957">
        <w:rPr>
          <w:rFonts w:asciiTheme="minorHAnsi" w:hAnsiTheme="minorHAnsi" w:cs="Times New Roman"/>
        </w:rPr>
        <w:t xml:space="preserve"> generated from its use of the Data </w:t>
      </w:r>
      <w:r w:rsidR="00240358" w:rsidRPr="002A6957">
        <w:rPr>
          <w:rFonts w:asciiTheme="minorHAnsi" w:hAnsiTheme="minorHAnsi" w:cs="Times New Roman"/>
        </w:rPr>
        <w:t xml:space="preserve">for the Purpose provided herein </w:t>
      </w:r>
      <w:r w:rsidR="00AD1161" w:rsidRPr="002A6957">
        <w:rPr>
          <w:rFonts w:asciiTheme="minorHAnsi" w:hAnsiTheme="minorHAnsi" w:cs="Times New Roman"/>
        </w:rPr>
        <w:t>(“</w:t>
      </w:r>
      <w:r w:rsidR="00AD1161" w:rsidRPr="002A6957">
        <w:rPr>
          <w:rFonts w:asciiTheme="minorHAnsi" w:hAnsiTheme="minorHAnsi" w:cs="Times New Roman"/>
          <w:b/>
        </w:rPr>
        <w:t>Publication</w:t>
      </w:r>
      <w:r w:rsidR="00AD1161" w:rsidRPr="002A6957">
        <w:rPr>
          <w:rFonts w:asciiTheme="minorHAnsi" w:hAnsiTheme="minorHAnsi" w:cs="Times New Roman"/>
        </w:rPr>
        <w:t xml:space="preserve">”), provided that Recipient </w:t>
      </w:r>
      <w:r w:rsidR="00AD1161" w:rsidRPr="002A6957">
        <w:rPr>
          <w:rFonts w:asciiTheme="minorHAnsi" w:hAnsiTheme="minorHAnsi" w:cs="Times New Roman"/>
          <w:i/>
        </w:rPr>
        <w:t>agrees</w:t>
      </w:r>
      <w:r w:rsidR="002A6957" w:rsidRPr="002A6957">
        <w:rPr>
          <w:rFonts w:asciiTheme="minorHAnsi" w:hAnsiTheme="minorHAnsi" w:cs="Times New Roman"/>
          <w:i/>
        </w:rPr>
        <w:t>:</w:t>
      </w:r>
    </w:p>
    <w:p w14:paraId="3F8422F8" w14:textId="77777777" w:rsidR="002A6957" w:rsidRPr="002A6957" w:rsidRDefault="002A6957" w:rsidP="003A206A">
      <w:pPr>
        <w:jc w:val="both"/>
        <w:rPr>
          <w:rFonts w:asciiTheme="minorHAnsi" w:hAnsiTheme="minorHAnsi" w:cs="Times New Roman"/>
          <w:i/>
        </w:rPr>
      </w:pPr>
    </w:p>
    <w:p w14:paraId="0A4992B3" w14:textId="77777777" w:rsidR="002A6957" w:rsidRPr="002A6957" w:rsidRDefault="00AD1161" w:rsidP="002A6957">
      <w:pPr>
        <w:pStyle w:val="ListParagraph"/>
        <w:numPr>
          <w:ilvl w:val="0"/>
          <w:numId w:val="4"/>
        </w:numPr>
        <w:jc w:val="both"/>
        <w:rPr>
          <w:rFonts w:asciiTheme="minorHAnsi" w:hAnsiTheme="minorHAnsi" w:cs="Times New Roman"/>
        </w:rPr>
      </w:pPr>
      <w:r w:rsidRPr="002A6957">
        <w:rPr>
          <w:rFonts w:asciiTheme="minorHAnsi" w:hAnsiTheme="minorHAnsi" w:cs="Times New Roman"/>
          <w:i/>
        </w:rPr>
        <w:t xml:space="preserve"> to </w:t>
      </w:r>
      <w:r w:rsidR="002A6957" w:rsidRPr="002A6957">
        <w:rPr>
          <w:rFonts w:asciiTheme="minorHAnsi" w:hAnsiTheme="minorHAnsi" w:cs="Times New Roman"/>
          <w:i/>
        </w:rPr>
        <w:t>cite</w:t>
      </w:r>
      <w:r w:rsidR="002A6957" w:rsidRPr="002A6957">
        <w:rPr>
          <w:rFonts w:asciiTheme="minorHAnsi" w:hAnsiTheme="minorHAnsi"/>
          <w:b/>
          <w:i/>
        </w:rPr>
        <w:t xml:space="preserve"> Cleveland Clinic Lou Ruvo Center for Brain Health </w:t>
      </w:r>
      <w:r w:rsidR="002A6957" w:rsidRPr="002A6957">
        <w:rPr>
          <w:rFonts w:asciiTheme="minorHAnsi" w:hAnsiTheme="minorHAnsi"/>
          <w:i/>
        </w:rPr>
        <w:t>as the source of the Data; and</w:t>
      </w:r>
      <w:r w:rsidR="002A6957" w:rsidRPr="002A6957">
        <w:rPr>
          <w:rFonts w:asciiTheme="minorHAnsi" w:hAnsiTheme="minorHAnsi" w:cs="Times New Roman"/>
          <w:i/>
        </w:rPr>
        <w:t xml:space="preserve"> </w:t>
      </w:r>
    </w:p>
    <w:p w14:paraId="26A0310C" w14:textId="77777777" w:rsidR="002A6957" w:rsidRPr="002A6957" w:rsidRDefault="002A6957" w:rsidP="002A6957">
      <w:pPr>
        <w:pStyle w:val="ListParagraph"/>
        <w:ind w:left="1080"/>
        <w:jc w:val="both"/>
        <w:rPr>
          <w:rFonts w:asciiTheme="minorHAnsi" w:hAnsiTheme="minorHAnsi" w:cs="Times New Roman"/>
        </w:rPr>
      </w:pPr>
    </w:p>
    <w:p w14:paraId="46B76347" w14:textId="6486D72B" w:rsidR="000C648C" w:rsidRPr="00F0091C" w:rsidRDefault="00240358" w:rsidP="003A206A">
      <w:pPr>
        <w:pStyle w:val="ListParagraph"/>
        <w:numPr>
          <w:ilvl w:val="0"/>
          <w:numId w:val="4"/>
        </w:numPr>
        <w:jc w:val="both"/>
        <w:rPr>
          <w:rFonts w:asciiTheme="minorHAnsi" w:hAnsiTheme="minorHAnsi" w:cs="Times New Roman"/>
        </w:rPr>
      </w:pPr>
      <w:r w:rsidRPr="00F0091C">
        <w:rPr>
          <w:rFonts w:asciiTheme="minorHAnsi" w:hAnsiTheme="minorHAnsi" w:cs="Times New Roman"/>
          <w:i/>
        </w:rPr>
        <w:t xml:space="preserve">provide an </w:t>
      </w:r>
      <w:r w:rsidR="00AD1161" w:rsidRPr="00F0091C">
        <w:rPr>
          <w:rFonts w:asciiTheme="minorHAnsi" w:hAnsiTheme="minorHAnsi" w:cs="Times New Roman"/>
          <w:b/>
          <w:i/>
        </w:rPr>
        <w:t>acknowledge</w:t>
      </w:r>
      <w:r w:rsidRPr="00F0091C">
        <w:rPr>
          <w:rFonts w:asciiTheme="minorHAnsi" w:hAnsiTheme="minorHAnsi" w:cs="Times New Roman"/>
          <w:b/>
          <w:i/>
        </w:rPr>
        <w:t>ment</w:t>
      </w:r>
      <w:r w:rsidR="002A6957" w:rsidRPr="00F0091C">
        <w:rPr>
          <w:rFonts w:asciiTheme="minorHAnsi" w:hAnsiTheme="minorHAnsi" w:cs="Times New Roman"/>
          <w:i/>
        </w:rPr>
        <w:t xml:space="preserve"> in any manuscript or Publication</w:t>
      </w:r>
      <w:r w:rsidRPr="00F0091C">
        <w:rPr>
          <w:rFonts w:asciiTheme="minorHAnsi" w:hAnsiTheme="minorHAnsi" w:cs="Times New Roman"/>
          <w:i/>
        </w:rPr>
        <w:t xml:space="preserve"> as follows</w:t>
      </w:r>
      <w:r w:rsidRPr="00F0091C">
        <w:rPr>
          <w:rFonts w:asciiTheme="minorHAnsi" w:hAnsiTheme="minorHAnsi" w:cs="Times New Roman"/>
        </w:rPr>
        <w:t>:</w:t>
      </w:r>
      <w:r w:rsidR="00AD1161" w:rsidRPr="00F0091C">
        <w:rPr>
          <w:rFonts w:asciiTheme="minorHAnsi" w:hAnsiTheme="minorHAnsi" w:cs="Times New Roman"/>
        </w:rPr>
        <w:t xml:space="preserve"> </w:t>
      </w:r>
    </w:p>
    <w:p w14:paraId="340CE976" w14:textId="77777777" w:rsidR="002A6957" w:rsidRPr="002A6957" w:rsidRDefault="002A6957" w:rsidP="002A6957">
      <w:pPr>
        <w:pStyle w:val="ListParagraph"/>
        <w:rPr>
          <w:rFonts w:asciiTheme="minorHAnsi" w:hAnsiTheme="minorHAnsi" w:cs="Times New Roman"/>
        </w:rPr>
      </w:pPr>
    </w:p>
    <w:p w14:paraId="2F685B1C" w14:textId="546A16C2" w:rsidR="00240358" w:rsidRPr="00F05D33" w:rsidRDefault="00240358" w:rsidP="003A206A">
      <w:pPr>
        <w:jc w:val="both"/>
        <w:rPr>
          <w:rFonts w:asciiTheme="minorHAnsi" w:hAnsiTheme="minorHAnsi" w:cs="Times New Roman"/>
        </w:rPr>
      </w:pPr>
      <w:r w:rsidRPr="00F05D33">
        <w:rPr>
          <w:rFonts w:asciiTheme="minorHAnsi" w:hAnsiTheme="minorHAnsi" w:cs="Times New Roman"/>
        </w:rPr>
        <w:t>*</w:t>
      </w:r>
      <w:r w:rsidR="000C648C" w:rsidRPr="00F05D33">
        <w:rPr>
          <w:rFonts w:asciiTheme="minorHAnsi" w:hAnsiTheme="minorHAnsi"/>
          <w:color w:val="1F497D"/>
        </w:rPr>
        <w:t>“</w:t>
      </w:r>
      <w:r w:rsidR="00665EC2" w:rsidRPr="00F05D33">
        <w:rPr>
          <w:rFonts w:asciiTheme="minorHAnsi" w:hAnsiTheme="minorHAnsi"/>
          <w:b/>
          <w:u w:val="single"/>
        </w:rPr>
        <w:t xml:space="preserve">Data were generated by Center for Neurodegeneration and Translational Neuroscience (CNTN) at the Cleveland Clinic Lou Ruvo Center for Brain Health and the  University of Nevada las Vegas (UNLV) with support from the NIGMS (Grant #5P20GM109025). </w:t>
      </w:r>
      <w:r w:rsidR="000C648C" w:rsidRPr="00F05D33">
        <w:rPr>
          <w:rFonts w:asciiTheme="minorHAnsi" w:hAnsiTheme="minorHAnsi"/>
          <w:b/>
          <w:u w:val="single"/>
        </w:rPr>
        <w:t xml:space="preserve">CNTN investigators have provided data for the authors use, but were not </w:t>
      </w:r>
      <w:r w:rsidR="00164913" w:rsidRPr="00F05D33">
        <w:rPr>
          <w:rFonts w:asciiTheme="minorHAnsi" w:hAnsiTheme="minorHAnsi"/>
          <w:b/>
          <w:u w:val="single"/>
        </w:rPr>
        <w:t xml:space="preserve">necessarily </w:t>
      </w:r>
      <w:r w:rsidR="000C648C" w:rsidRPr="00F05D33">
        <w:rPr>
          <w:rFonts w:asciiTheme="minorHAnsi" w:hAnsiTheme="minorHAnsi"/>
          <w:b/>
          <w:u w:val="single"/>
        </w:rPr>
        <w:t>involved in preparation of this article</w:t>
      </w:r>
      <w:r w:rsidR="000C648C" w:rsidRPr="00F05D33">
        <w:rPr>
          <w:rFonts w:asciiTheme="minorHAnsi" w:hAnsiTheme="minorHAnsi"/>
        </w:rPr>
        <w:t>.”</w:t>
      </w:r>
    </w:p>
    <w:p w14:paraId="705492EB" w14:textId="77777777" w:rsidR="00401B63" w:rsidRPr="00F05D33" w:rsidRDefault="00401B63" w:rsidP="003A206A">
      <w:pPr>
        <w:rPr>
          <w:rFonts w:asciiTheme="minorHAnsi" w:hAnsiTheme="minorHAnsi" w:cs="Times New Roman"/>
        </w:rPr>
      </w:pPr>
    </w:p>
    <w:p w14:paraId="779532A9" w14:textId="16C84188" w:rsidR="00401B63" w:rsidRPr="002A6957" w:rsidRDefault="00B2143A" w:rsidP="003A206A">
      <w:pPr>
        <w:jc w:val="both"/>
        <w:rPr>
          <w:rFonts w:asciiTheme="minorHAnsi" w:hAnsiTheme="minorHAnsi" w:cs="Times New Roman"/>
        </w:rPr>
      </w:pPr>
      <w:r w:rsidRPr="002A6957">
        <w:rPr>
          <w:rFonts w:asciiTheme="minorHAnsi" w:hAnsiTheme="minorHAnsi" w:cs="Times New Roman"/>
        </w:rPr>
        <w:t>6</w:t>
      </w:r>
      <w:r w:rsidR="00401B63" w:rsidRPr="002A6957">
        <w:rPr>
          <w:rFonts w:asciiTheme="minorHAnsi" w:hAnsiTheme="minorHAnsi" w:cs="Times New Roman"/>
        </w:rPr>
        <w:t>.</w:t>
      </w:r>
      <w:r w:rsidR="00401B63" w:rsidRPr="002A6957">
        <w:rPr>
          <w:rFonts w:asciiTheme="minorHAnsi" w:hAnsiTheme="minorHAnsi" w:cs="Times New Roman"/>
        </w:rPr>
        <w:tab/>
      </w:r>
      <w:r w:rsidR="00401B63" w:rsidRPr="002A6957">
        <w:rPr>
          <w:rFonts w:asciiTheme="minorHAnsi" w:hAnsiTheme="minorHAnsi" w:cs="Times New Roman"/>
          <w:u w:val="single"/>
        </w:rPr>
        <w:t>Notices and Reporting</w:t>
      </w:r>
      <w:r w:rsidR="00401B63" w:rsidRPr="002A6957">
        <w:rPr>
          <w:rFonts w:asciiTheme="minorHAnsi" w:hAnsiTheme="minorHAnsi" w:cs="Times New Roman"/>
        </w:rPr>
        <w:t>.  Any notices or reporting to be given hereunder to a Party shall be made via U.S. Mail or express courier to such Party’s address given below.</w:t>
      </w:r>
    </w:p>
    <w:p w14:paraId="31C56FD0" w14:textId="77777777" w:rsidR="00401B63" w:rsidRPr="002A6957" w:rsidRDefault="00401B63" w:rsidP="003A206A">
      <w:pPr>
        <w:jc w:val="both"/>
        <w:rPr>
          <w:rFonts w:asciiTheme="minorHAnsi" w:hAnsiTheme="minorHAnsi" w:cs="Times New Roman"/>
        </w:rPr>
      </w:pPr>
    </w:p>
    <w:tbl>
      <w:tblPr>
        <w:tblW w:w="8460" w:type="dxa"/>
        <w:tblInd w:w="630" w:type="dxa"/>
        <w:tblLook w:val="04A0" w:firstRow="1" w:lastRow="0" w:firstColumn="1" w:lastColumn="0" w:noHBand="0" w:noVBand="1"/>
      </w:tblPr>
      <w:tblGrid>
        <w:gridCol w:w="4050"/>
        <w:gridCol w:w="4410"/>
      </w:tblGrid>
      <w:tr w:rsidR="00401B63" w:rsidRPr="002A6957" w14:paraId="22FE7420" w14:textId="77777777" w:rsidTr="007C24BE">
        <w:trPr>
          <w:trHeight w:val="1347"/>
        </w:trPr>
        <w:tc>
          <w:tcPr>
            <w:tcW w:w="4050" w:type="dxa"/>
            <w:hideMark/>
          </w:tcPr>
          <w:p w14:paraId="7E5F401F" w14:textId="790E9EEB" w:rsidR="00401B63" w:rsidRPr="002A6957" w:rsidRDefault="00401B63" w:rsidP="003A206A">
            <w:pPr>
              <w:jc w:val="both"/>
              <w:rPr>
                <w:rFonts w:asciiTheme="minorHAnsi" w:hAnsiTheme="minorHAnsi" w:cs="Times New Roman"/>
                <w:b/>
              </w:rPr>
            </w:pPr>
            <w:r w:rsidRPr="002A6957">
              <w:rPr>
                <w:rFonts w:asciiTheme="minorHAnsi" w:hAnsiTheme="minorHAnsi" w:cs="Times New Roman"/>
                <w:b/>
              </w:rPr>
              <w:t xml:space="preserve">As to </w:t>
            </w:r>
            <w:r w:rsidR="00035EA6" w:rsidRPr="002A6957">
              <w:rPr>
                <w:rFonts w:asciiTheme="minorHAnsi" w:hAnsiTheme="minorHAnsi" w:cs="Times New Roman"/>
                <w:b/>
              </w:rPr>
              <w:t>Cleveland Clinic</w:t>
            </w:r>
            <w:r w:rsidRPr="002A6957">
              <w:rPr>
                <w:rFonts w:asciiTheme="minorHAnsi" w:hAnsiTheme="minorHAnsi" w:cs="Times New Roman"/>
                <w:b/>
              </w:rPr>
              <w:t>:</w:t>
            </w:r>
          </w:p>
          <w:p w14:paraId="272BE2FE" w14:textId="007EDC14" w:rsidR="00401B63" w:rsidRPr="002A6957" w:rsidRDefault="00035EA6" w:rsidP="00035EA6">
            <w:pPr>
              <w:rPr>
                <w:rFonts w:asciiTheme="minorHAnsi" w:hAnsiTheme="minorHAnsi" w:cs="Times New Roman"/>
              </w:rPr>
            </w:pPr>
            <w:r w:rsidRPr="002A6957">
              <w:rPr>
                <w:rFonts w:asciiTheme="minorHAnsi" w:hAnsiTheme="minorHAnsi" w:cs="Times New Roman"/>
              </w:rPr>
              <w:t>Cleveland Clinic Nevada d/b/a Cleveland Clinic Lou Ruvo Center for Brain Health</w:t>
            </w:r>
          </w:p>
          <w:p w14:paraId="59AFFC52" w14:textId="71482E21" w:rsidR="00401B63" w:rsidRPr="002A6957" w:rsidRDefault="00035EA6" w:rsidP="003A206A">
            <w:pPr>
              <w:jc w:val="both"/>
              <w:rPr>
                <w:rFonts w:asciiTheme="minorHAnsi" w:hAnsiTheme="minorHAnsi" w:cs="Times New Roman"/>
              </w:rPr>
            </w:pPr>
            <w:r w:rsidRPr="002A6957">
              <w:rPr>
                <w:rFonts w:asciiTheme="minorHAnsi" w:hAnsiTheme="minorHAnsi" w:cs="Times New Roman"/>
              </w:rPr>
              <w:t>888</w:t>
            </w:r>
            <w:r w:rsidR="00401B63" w:rsidRPr="002A6957">
              <w:rPr>
                <w:rFonts w:asciiTheme="minorHAnsi" w:hAnsiTheme="minorHAnsi" w:cs="Times New Roman"/>
              </w:rPr>
              <w:t xml:space="preserve"> </w:t>
            </w:r>
            <w:r w:rsidRPr="002A6957">
              <w:rPr>
                <w:rFonts w:asciiTheme="minorHAnsi" w:hAnsiTheme="minorHAnsi" w:cs="Times New Roman"/>
              </w:rPr>
              <w:t>W. Bonneville Ave.</w:t>
            </w:r>
          </w:p>
          <w:p w14:paraId="4F6FABA8" w14:textId="5CF25A84" w:rsidR="00401B63" w:rsidRPr="002A6957" w:rsidRDefault="00035EA6" w:rsidP="003A206A">
            <w:pPr>
              <w:jc w:val="both"/>
              <w:rPr>
                <w:rFonts w:asciiTheme="minorHAnsi" w:hAnsiTheme="minorHAnsi" w:cs="Times New Roman"/>
              </w:rPr>
            </w:pPr>
            <w:r w:rsidRPr="002A6957">
              <w:rPr>
                <w:rFonts w:asciiTheme="minorHAnsi" w:hAnsiTheme="minorHAnsi" w:cs="Times New Roman"/>
              </w:rPr>
              <w:t>Las Vegas, NV 89106</w:t>
            </w:r>
          </w:p>
          <w:p w14:paraId="0A192C05" w14:textId="4183AF5A" w:rsidR="00401B63" w:rsidRPr="002A6957" w:rsidRDefault="00401B63" w:rsidP="00F508BE">
            <w:pPr>
              <w:jc w:val="both"/>
              <w:rPr>
                <w:rFonts w:asciiTheme="minorHAnsi" w:hAnsiTheme="minorHAnsi" w:cs="Times New Roman"/>
                <w:b/>
              </w:rPr>
            </w:pPr>
            <w:r w:rsidRPr="002A6957">
              <w:rPr>
                <w:rFonts w:asciiTheme="minorHAnsi" w:hAnsiTheme="minorHAnsi" w:cs="Times New Roman"/>
              </w:rPr>
              <w:t xml:space="preserve">Attn: </w:t>
            </w:r>
            <w:r w:rsidR="003B21E8" w:rsidRPr="002A6957">
              <w:rPr>
                <w:rFonts w:asciiTheme="minorHAnsi" w:hAnsiTheme="minorHAnsi" w:cs="Times New Roman"/>
              </w:rPr>
              <w:t xml:space="preserve"> </w:t>
            </w:r>
            <w:r w:rsidR="00240358" w:rsidRPr="002A6957">
              <w:rPr>
                <w:rFonts w:asciiTheme="minorHAnsi" w:hAnsiTheme="minorHAnsi" w:cs="Times New Roman"/>
                <w:b/>
              </w:rPr>
              <w:t>Jeffrey Cummings, MD</w:t>
            </w:r>
          </w:p>
        </w:tc>
        <w:tc>
          <w:tcPr>
            <w:tcW w:w="4410" w:type="dxa"/>
            <w:hideMark/>
          </w:tcPr>
          <w:p w14:paraId="02BA6315" w14:textId="77777777" w:rsidR="00401B63" w:rsidRPr="002A6957" w:rsidRDefault="00401B63" w:rsidP="003A206A">
            <w:pPr>
              <w:jc w:val="both"/>
              <w:rPr>
                <w:rFonts w:asciiTheme="minorHAnsi" w:hAnsiTheme="minorHAnsi" w:cs="Times New Roman"/>
                <w:b/>
              </w:rPr>
            </w:pPr>
            <w:r w:rsidRPr="002A6957">
              <w:rPr>
                <w:rFonts w:asciiTheme="minorHAnsi" w:hAnsiTheme="minorHAnsi" w:cs="Times New Roman"/>
                <w:b/>
              </w:rPr>
              <w:t>With copy to:</w:t>
            </w:r>
          </w:p>
          <w:p w14:paraId="4377D700" w14:textId="77777777" w:rsidR="00401B63" w:rsidRPr="002A6957" w:rsidRDefault="00401B63" w:rsidP="003A206A">
            <w:pPr>
              <w:jc w:val="both"/>
              <w:rPr>
                <w:rFonts w:asciiTheme="minorHAnsi" w:hAnsiTheme="minorHAnsi" w:cs="Times New Roman"/>
              </w:rPr>
            </w:pPr>
            <w:r w:rsidRPr="002A6957">
              <w:rPr>
                <w:rFonts w:asciiTheme="minorHAnsi" w:hAnsiTheme="minorHAnsi" w:cs="Times New Roman"/>
              </w:rPr>
              <w:t>The Cleveland Clinic Foundation</w:t>
            </w:r>
          </w:p>
          <w:p w14:paraId="677FE195" w14:textId="77777777" w:rsidR="00401B63" w:rsidRPr="002A6957" w:rsidRDefault="00401B63" w:rsidP="003A206A">
            <w:pPr>
              <w:jc w:val="both"/>
              <w:rPr>
                <w:rFonts w:asciiTheme="minorHAnsi" w:hAnsiTheme="minorHAnsi" w:cs="Times New Roman"/>
              </w:rPr>
            </w:pPr>
            <w:r w:rsidRPr="002A6957">
              <w:rPr>
                <w:rFonts w:asciiTheme="minorHAnsi" w:hAnsiTheme="minorHAnsi" w:cs="Times New Roman"/>
              </w:rPr>
              <w:t xml:space="preserve">Law Department – </w:t>
            </w:r>
            <w:r w:rsidRPr="002A6957">
              <w:rPr>
                <w:rFonts w:asciiTheme="minorHAnsi" w:hAnsiTheme="minorHAnsi" w:cs="Times New Roman"/>
                <w:b/>
              </w:rPr>
              <w:t>Research Contracts</w:t>
            </w:r>
          </w:p>
          <w:p w14:paraId="2FFE0605" w14:textId="77777777" w:rsidR="00401B63" w:rsidRPr="002A6957" w:rsidRDefault="00401B63" w:rsidP="003A206A">
            <w:pPr>
              <w:jc w:val="both"/>
              <w:rPr>
                <w:rFonts w:asciiTheme="minorHAnsi" w:hAnsiTheme="minorHAnsi" w:cs="Times New Roman"/>
              </w:rPr>
            </w:pPr>
            <w:r w:rsidRPr="002A6957">
              <w:rPr>
                <w:rFonts w:asciiTheme="minorHAnsi" w:hAnsiTheme="minorHAnsi" w:cs="Times New Roman"/>
              </w:rPr>
              <w:t>3050 Science Park Drive (Mail code: AC321)</w:t>
            </w:r>
          </w:p>
          <w:p w14:paraId="3F39AF14" w14:textId="77777777" w:rsidR="00401B63" w:rsidRPr="002A6957" w:rsidRDefault="00401B63" w:rsidP="003A206A">
            <w:pPr>
              <w:jc w:val="both"/>
              <w:rPr>
                <w:rFonts w:asciiTheme="minorHAnsi" w:hAnsiTheme="minorHAnsi" w:cs="Times New Roman"/>
                <w:b/>
              </w:rPr>
            </w:pPr>
            <w:r w:rsidRPr="002A6957">
              <w:rPr>
                <w:rFonts w:asciiTheme="minorHAnsi" w:hAnsiTheme="minorHAnsi" w:cs="Times New Roman"/>
              </w:rPr>
              <w:t>Beachwood, OH 44122</w:t>
            </w:r>
          </w:p>
        </w:tc>
      </w:tr>
    </w:tbl>
    <w:p w14:paraId="16B9ABA5" w14:textId="77777777" w:rsidR="00401B63" w:rsidRPr="002A6957" w:rsidRDefault="00401B63" w:rsidP="003A206A">
      <w:pPr>
        <w:jc w:val="both"/>
        <w:rPr>
          <w:rFonts w:asciiTheme="minorHAnsi" w:hAnsiTheme="minorHAnsi" w:cs="Times New Roman"/>
          <w:b/>
          <w:u w:val="single"/>
        </w:rPr>
      </w:pPr>
    </w:p>
    <w:tbl>
      <w:tblPr>
        <w:tblW w:w="8460" w:type="dxa"/>
        <w:tblInd w:w="630" w:type="dxa"/>
        <w:tblLook w:val="04A0" w:firstRow="1" w:lastRow="0" w:firstColumn="1" w:lastColumn="0" w:noHBand="0" w:noVBand="1"/>
      </w:tblPr>
      <w:tblGrid>
        <w:gridCol w:w="4050"/>
        <w:gridCol w:w="4410"/>
      </w:tblGrid>
      <w:tr w:rsidR="00401B63" w:rsidRPr="0059312E" w14:paraId="3264B4DD" w14:textId="77777777" w:rsidTr="007C24BE">
        <w:trPr>
          <w:trHeight w:val="734"/>
        </w:trPr>
        <w:tc>
          <w:tcPr>
            <w:tcW w:w="4050" w:type="dxa"/>
            <w:hideMark/>
          </w:tcPr>
          <w:p w14:paraId="6BFA9F5F" w14:textId="7B70C3DF" w:rsidR="00401B63" w:rsidRPr="0059312E" w:rsidRDefault="00401B63" w:rsidP="003A206A">
            <w:pPr>
              <w:jc w:val="both"/>
              <w:rPr>
                <w:rFonts w:asciiTheme="minorHAnsi" w:hAnsiTheme="minorHAnsi" w:cs="Times New Roman"/>
              </w:rPr>
            </w:pPr>
            <w:r w:rsidRPr="0059312E">
              <w:rPr>
                <w:rFonts w:asciiTheme="minorHAnsi" w:hAnsiTheme="minorHAnsi" w:cs="Times New Roman"/>
              </w:rPr>
              <w:t>As to Recipient:</w:t>
            </w:r>
          </w:p>
          <w:p w14:paraId="6E923948" w14:textId="4E31380B" w:rsidR="00401B63" w:rsidRPr="0059312E" w:rsidRDefault="0059312E" w:rsidP="003A206A">
            <w:pPr>
              <w:jc w:val="both"/>
              <w:rPr>
                <w:rFonts w:asciiTheme="minorHAnsi" w:hAnsiTheme="minorHAnsi" w:cs="Times New Roman"/>
              </w:rPr>
            </w:pPr>
            <w:r w:rsidRPr="0059312E">
              <w:rPr>
                <w:noProof/>
              </w:rPr>
              <w:fldChar w:fldCharType="begin">
                <w:ffData>
                  <w:name w:val="Text2"/>
                  <w:enabled/>
                  <w:calcOnExit w:val="0"/>
                  <w:textInput/>
                </w:ffData>
              </w:fldChar>
            </w:r>
            <w:bookmarkStart w:id="1" w:name="Text2"/>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bookmarkEnd w:id="1"/>
          </w:p>
          <w:p w14:paraId="62C63226" w14:textId="477B3998" w:rsidR="00240358" w:rsidRPr="0059312E" w:rsidRDefault="0059312E" w:rsidP="00797051">
            <w:pPr>
              <w:jc w:val="both"/>
              <w:rPr>
                <w:rFonts w:asciiTheme="minorHAnsi" w:hAnsiTheme="minorHAnsi" w:cs="Times New Roman"/>
              </w:rPr>
            </w:pPr>
            <w:r w:rsidRPr="0059312E">
              <w:rPr>
                <w:noProof/>
              </w:rPr>
              <w:fldChar w:fldCharType="begin">
                <w:ffData>
                  <w:name w:val="Text3"/>
                  <w:enabled/>
                  <w:calcOnExit w:val="0"/>
                  <w:textInput/>
                </w:ffData>
              </w:fldChar>
            </w:r>
            <w:bookmarkStart w:id="2" w:name="Text3"/>
            <w:r w:rsidRPr="00D4239F">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bookmarkEnd w:id="2"/>
          </w:p>
          <w:p w14:paraId="63FF1F17" w14:textId="0962D5AD" w:rsidR="00797051" w:rsidRPr="0059312E" w:rsidRDefault="0059312E" w:rsidP="00797051">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6B0A0BBA" w14:textId="299926CB" w:rsidR="00797051" w:rsidRPr="0059312E" w:rsidRDefault="0059312E" w:rsidP="00797051">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3F943CC5" w14:textId="690BFFA1" w:rsidR="00797051" w:rsidRPr="0059312E" w:rsidRDefault="0059312E" w:rsidP="00797051">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08C0F5D4" w14:textId="700C8B41" w:rsidR="00797051" w:rsidRPr="0059312E" w:rsidRDefault="00797051" w:rsidP="00797051">
            <w:pPr>
              <w:jc w:val="both"/>
              <w:rPr>
                <w:rFonts w:asciiTheme="minorHAnsi" w:hAnsiTheme="minorHAnsi" w:cs="Times New Roman"/>
              </w:rPr>
            </w:pPr>
          </w:p>
        </w:tc>
        <w:tc>
          <w:tcPr>
            <w:tcW w:w="4410" w:type="dxa"/>
            <w:hideMark/>
          </w:tcPr>
          <w:p w14:paraId="6E850024" w14:textId="7B6F9A85" w:rsidR="000E47FC" w:rsidRPr="0059312E" w:rsidRDefault="00401B63" w:rsidP="000E47FC">
            <w:pPr>
              <w:jc w:val="both"/>
              <w:rPr>
                <w:rFonts w:asciiTheme="minorHAnsi" w:hAnsiTheme="minorHAnsi" w:cs="Times New Roman"/>
              </w:rPr>
            </w:pPr>
            <w:r w:rsidRPr="0059312E">
              <w:rPr>
                <w:rFonts w:asciiTheme="minorHAnsi" w:hAnsiTheme="minorHAnsi" w:cs="Times New Roman"/>
              </w:rPr>
              <w:t>With copy to:</w:t>
            </w:r>
          </w:p>
          <w:p w14:paraId="7F636700" w14:textId="04315BEB" w:rsidR="000E47FC" w:rsidRPr="0059312E" w:rsidRDefault="0059312E" w:rsidP="000E47FC">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23736A01" w14:textId="313CE913" w:rsidR="000E47FC" w:rsidRPr="0059312E" w:rsidRDefault="0059312E" w:rsidP="000E47FC">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1DB67DB6" w14:textId="5651F0E6" w:rsidR="000E47FC" w:rsidRPr="0059312E" w:rsidRDefault="0059312E" w:rsidP="000E47FC">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7D015E52" w14:textId="35AD07D0" w:rsidR="000E47FC" w:rsidRPr="0059312E" w:rsidRDefault="0059312E" w:rsidP="000E47FC">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388C5A43" w14:textId="6BAEBFDC" w:rsidR="000E47FC" w:rsidRPr="0059312E" w:rsidRDefault="0059312E" w:rsidP="000E47FC">
            <w:pPr>
              <w:jc w:val="both"/>
              <w:rPr>
                <w:rFonts w:asciiTheme="minorHAnsi" w:hAnsiTheme="minorHAnsi" w:cs="Times New Roman"/>
              </w:rPr>
            </w:pPr>
            <w:r w:rsidRPr="0059312E">
              <w:rPr>
                <w:noProof/>
              </w:rPr>
              <w:fldChar w:fldCharType="begin">
                <w:ffData>
                  <w:name w:val="Text2"/>
                  <w:enabled/>
                  <w:calcOnExit w:val="0"/>
                  <w:textInput/>
                </w:ffData>
              </w:fldChar>
            </w:r>
            <w:r w:rsidRPr="0059312E">
              <w:rPr>
                <w:noProof/>
              </w:rPr>
              <w:instrText xml:space="preserve"> FORMTEXT </w:instrText>
            </w:r>
            <w:r w:rsidRPr="0059312E">
              <w:rPr>
                <w:noProof/>
              </w:rPr>
            </w:r>
            <w:r w:rsidRPr="0059312E">
              <w:rPr>
                <w:noProof/>
              </w:rPr>
              <w:fldChar w:fldCharType="separate"/>
            </w:r>
            <w:r w:rsidRPr="0059312E">
              <w:rPr>
                <w:noProof/>
              </w:rPr>
              <w:t> </w:t>
            </w:r>
            <w:r w:rsidRPr="0059312E">
              <w:rPr>
                <w:noProof/>
              </w:rPr>
              <w:t> </w:t>
            </w:r>
            <w:r w:rsidRPr="0059312E">
              <w:rPr>
                <w:noProof/>
              </w:rPr>
              <w:t> </w:t>
            </w:r>
            <w:r w:rsidRPr="0059312E">
              <w:rPr>
                <w:noProof/>
              </w:rPr>
              <w:t> </w:t>
            </w:r>
            <w:r w:rsidRPr="0059312E">
              <w:rPr>
                <w:noProof/>
              </w:rPr>
              <w:t> </w:t>
            </w:r>
            <w:r w:rsidRPr="0059312E">
              <w:rPr>
                <w:noProof/>
              </w:rPr>
              <w:fldChar w:fldCharType="end"/>
            </w:r>
          </w:p>
          <w:p w14:paraId="6DA3724C" w14:textId="2C471D92" w:rsidR="00240358" w:rsidRPr="0059312E" w:rsidRDefault="00240358" w:rsidP="000E47FC">
            <w:pPr>
              <w:jc w:val="both"/>
              <w:rPr>
                <w:rFonts w:asciiTheme="minorHAnsi" w:hAnsiTheme="minorHAnsi" w:cs="Times New Roman"/>
              </w:rPr>
            </w:pPr>
          </w:p>
        </w:tc>
      </w:tr>
    </w:tbl>
    <w:p w14:paraId="7F8AB755" w14:textId="7EE26618" w:rsidR="0084265E" w:rsidRPr="002A6957" w:rsidRDefault="00B2143A" w:rsidP="003A206A">
      <w:pPr>
        <w:jc w:val="both"/>
        <w:rPr>
          <w:rFonts w:asciiTheme="minorHAnsi" w:hAnsiTheme="minorHAnsi" w:cs="Times New Roman"/>
        </w:rPr>
      </w:pPr>
      <w:r w:rsidRPr="002A6957">
        <w:rPr>
          <w:rFonts w:asciiTheme="minorHAnsi" w:hAnsiTheme="minorHAnsi" w:cs="Times New Roman"/>
        </w:rPr>
        <w:t>7</w:t>
      </w:r>
      <w:r w:rsidR="00401B63" w:rsidRPr="002A6957">
        <w:rPr>
          <w:rFonts w:asciiTheme="minorHAnsi" w:hAnsiTheme="minorHAnsi" w:cs="Times New Roman"/>
        </w:rPr>
        <w:t>.</w:t>
      </w:r>
      <w:r w:rsidR="00401B63" w:rsidRPr="002A6957">
        <w:rPr>
          <w:rFonts w:asciiTheme="minorHAnsi" w:hAnsiTheme="minorHAnsi" w:cs="Times New Roman"/>
        </w:rPr>
        <w:tab/>
      </w:r>
      <w:r w:rsidR="00FA2258" w:rsidRPr="002A6957">
        <w:rPr>
          <w:rFonts w:asciiTheme="minorHAnsi" w:hAnsiTheme="minorHAnsi" w:cs="Times New Roman"/>
          <w:u w:val="single"/>
        </w:rPr>
        <w:t>No Warranty or Other Rights</w:t>
      </w:r>
      <w:r w:rsidR="00FA2258" w:rsidRPr="002A6957">
        <w:rPr>
          <w:rFonts w:asciiTheme="minorHAnsi" w:hAnsiTheme="minorHAnsi" w:cs="Times New Roman"/>
        </w:rPr>
        <w:t xml:space="preserve">.  </w:t>
      </w:r>
      <w:r w:rsidR="00401B63" w:rsidRPr="002A6957">
        <w:rPr>
          <w:rFonts w:asciiTheme="minorHAnsi" w:hAnsiTheme="minorHAnsi" w:cs="Times New Roman"/>
        </w:rPr>
        <w:t xml:space="preserve">Recipient acknowledges that the Data </w:t>
      </w:r>
      <w:r w:rsidR="00992C10" w:rsidRPr="002A6957">
        <w:rPr>
          <w:rFonts w:asciiTheme="minorHAnsi" w:hAnsiTheme="minorHAnsi" w:cs="Times New Roman"/>
        </w:rPr>
        <w:t>are</w:t>
      </w:r>
      <w:r w:rsidR="00401B63" w:rsidRPr="002A6957">
        <w:rPr>
          <w:rFonts w:asciiTheme="minorHAnsi" w:hAnsiTheme="minorHAnsi" w:cs="Times New Roman"/>
        </w:rPr>
        <w:t xml:space="preserve"> provided “as is” and without any</w:t>
      </w:r>
      <w:r w:rsidR="00711B76" w:rsidRPr="002A6957">
        <w:rPr>
          <w:rFonts w:asciiTheme="minorHAnsi" w:hAnsiTheme="minorHAnsi" w:cs="Times New Roman"/>
        </w:rPr>
        <w:t xml:space="preserve"> representations or</w:t>
      </w:r>
      <w:r w:rsidR="00401B63" w:rsidRPr="002A6957">
        <w:rPr>
          <w:rFonts w:asciiTheme="minorHAnsi" w:hAnsiTheme="minorHAnsi" w:cs="Times New Roman"/>
        </w:rPr>
        <w:t xml:space="preserve"> warranties, express or implied</w:t>
      </w:r>
      <w:r w:rsidR="00711B76" w:rsidRPr="002A6957">
        <w:rPr>
          <w:rFonts w:asciiTheme="minorHAnsi" w:hAnsiTheme="minorHAnsi" w:cs="Times New Roman"/>
        </w:rPr>
        <w:t>,</w:t>
      </w:r>
      <w:r w:rsidR="00401B63" w:rsidRPr="002A6957">
        <w:rPr>
          <w:rFonts w:asciiTheme="minorHAnsi" w:hAnsiTheme="minorHAnsi" w:cs="Times New Roman"/>
        </w:rPr>
        <w:t xml:space="preserve"> of any kind. The obligations created under this provision shall survive the termination of this Agreement.</w:t>
      </w:r>
      <w:r w:rsidR="00FA2258" w:rsidRPr="002A6957">
        <w:rPr>
          <w:rFonts w:asciiTheme="minorHAnsi" w:hAnsiTheme="minorHAnsi" w:cs="Times New Roman"/>
        </w:rPr>
        <w:t xml:space="preserve">  </w:t>
      </w:r>
      <w:r w:rsidR="0084265E" w:rsidRPr="002A6957">
        <w:rPr>
          <w:rFonts w:asciiTheme="minorHAnsi" w:hAnsiTheme="minorHAnsi" w:cs="Times New Roman"/>
        </w:rPr>
        <w:t>Except as expressly set forth herein, neither Party transfers to the other Party, by operation of this Agreement or otherwise, rights to any patent, copyright, trademark, or other intellectual property right of any kind.</w:t>
      </w:r>
    </w:p>
    <w:p w14:paraId="07A840ED" w14:textId="77777777" w:rsidR="00401B63" w:rsidRPr="002A6957" w:rsidRDefault="00401B63" w:rsidP="003A206A">
      <w:pPr>
        <w:pStyle w:val="ListParagraph"/>
        <w:jc w:val="both"/>
        <w:rPr>
          <w:rFonts w:asciiTheme="minorHAnsi" w:hAnsiTheme="minorHAnsi" w:cs="Times New Roman"/>
        </w:rPr>
      </w:pPr>
    </w:p>
    <w:p w14:paraId="5CCF801D" w14:textId="5BFE1602" w:rsidR="001E74EE" w:rsidRPr="002A6957" w:rsidRDefault="00B2143A" w:rsidP="003A206A">
      <w:pPr>
        <w:jc w:val="both"/>
        <w:rPr>
          <w:rFonts w:asciiTheme="minorHAnsi" w:hAnsiTheme="minorHAnsi" w:cs="Times New Roman"/>
        </w:rPr>
      </w:pPr>
      <w:r w:rsidRPr="002A6957">
        <w:rPr>
          <w:rFonts w:asciiTheme="minorHAnsi" w:hAnsiTheme="minorHAnsi" w:cs="Times New Roman"/>
        </w:rPr>
        <w:t>8</w:t>
      </w:r>
      <w:r w:rsidR="00FA2258" w:rsidRPr="002A6957">
        <w:rPr>
          <w:rFonts w:asciiTheme="minorHAnsi" w:hAnsiTheme="minorHAnsi" w:cs="Times New Roman"/>
        </w:rPr>
        <w:t>.</w:t>
      </w:r>
      <w:r w:rsidR="00FA2258" w:rsidRPr="002A6957">
        <w:rPr>
          <w:rFonts w:asciiTheme="minorHAnsi" w:hAnsiTheme="minorHAnsi" w:cs="Times New Roman"/>
        </w:rPr>
        <w:tab/>
      </w:r>
      <w:r w:rsidR="00401B63" w:rsidRPr="002A6957">
        <w:rPr>
          <w:rFonts w:asciiTheme="minorHAnsi" w:hAnsiTheme="minorHAnsi" w:cs="Times New Roman"/>
          <w:u w:val="single"/>
        </w:rPr>
        <w:t>Liability</w:t>
      </w:r>
      <w:r w:rsidR="00401B63" w:rsidRPr="002A6957">
        <w:rPr>
          <w:rFonts w:asciiTheme="minorHAnsi" w:hAnsiTheme="minorHAnsi" w:cs="Times New Roman"/>
        </w:rPr>
        <w:t xml:space="preserve">.  </w:t>
      </w:r>
      <w:r w:rsidR="001E74EE" w:rsidRPr="002A6957">
        <w:rPr>
          <w:rFonts w:asciiTheme="minorHAnsi" w:hAnsiTheme="minorHAnsi" w:cs="Times New Roman"/>
        </w:rPr>
        <w:t>Unless otherwise prohibited by law, each Party (which shall include their employees, agents and representatives) agrees to be responsible for their respective acts of negligence and/or reckless acts or omissions in the performance of their duties hereunder, and shall be financially and legally responsible for all liabilities, costs, damages, expenses and attorney fees resulting from, or attributable to</w:t>
      </w:r>
      <w:r w:rsidR="00377667" w:rsidRPr="002A6957">
        <w:rPr>
          <w:rFonts w:asciiTheme="minorHAnsi" w:hAnsiTheme="minorHAnsi" w:cs="Times New Roman"/>
        </w:rPr>
        <w:t>,</w:t>
      </w:r>
      <w:r w:rsidR="001E74EE" w:rsidRPr="002A6957">
        <w:rPr>
          <w:rFonts w:asciiTheme="minorHAnsi" w:hAnsiTheme="minorHAnsi" w:cs="Times New Roman"/>
        </w:rPr>
        <w:t xml:space="preserve"> any and all such acts or omissions.  Neither Party shall have any obligations to indemnify the other Party and/or their agents, employees and representatives.</w:t>
      </w:r>
      <w:r w:rsidR="0084265E" w:rsidRPr="002A6957">
        <w:rPr>
          <w:rFonts w:asciiTheme="minorHAnsi" w:hAnsiTheme="minorHAnsi" w:cs="Times New Roman"/>
          <w:snapToGrid w:val="0"/>
          <w:lang w:bidi="ar-SA"/>
        </w:rPr>
        <w:t xml:space="preserve"> </w:t>
      </w:r>
      <w:r w:rsidR="0084265E" w:rsidRPr="002A6957">
        <w:rPr>
          <w:rFonts w:asciiTheme="minorHAnsi" w:hAnsiTheme="minorHAnsi" w:cs="Times New Roman"/>
        </w:rPr>
        <w:t xml:space="preserve">Except as prohibited by law, </w:t>
      </w:r>
      <w:r w:rsidR="0084265E" w:rsidRPr="002A6957">
        <w:rPr>
          <w:rFonts w:asciiTheme="minorHAnsi" w:hAnsiTheme="minorHAnsi" w:cs="Times New Roman"/>
        </w:rPr>
        <w:lastRenderedPageBreak/>
        <w:t>neither Party shall be liable to the other Party for any special, indirect, consequential or punitive damages of any kind arising in any manner from this Agreement regardless of the foreseeability thereof.</w:t>
      </w:r>
    </w:p>
    <w:p w14:paraId="1F72C555" w14:textId="77777777" w:rsidR="00401B63" w:rsidRPr="002A6957" w:rsidRDefault="00401B63" w:rsidP="003A206A">
      <w:pPr>
        <w:jc w:val="both"/>
        <w:rPr>
          <w:rFonts w:asciiTheme="minorHAnsi" w:hAnsiTheme="minorHAnsi" w:cs="Times New Roman"/>
        </w:rPr>
      </w:pPr>
    </w:p>
    <w:p w14:paraId="11091DD5" w14:textId="1FBD4428" w:rsidR="00401B63" w:rsidRPr="002A6957" w:rsidRDefault="00B2143A" w:rsidP="003A206A">
      <w:pPr>
        <w:jc w:val="both"/>
        <w:rPr>
          <w:rFonts w:asciiTheme="minorHAnsi" w:hAnsiTheme="minorHAnsi" w:cs="Times New Roman"/>
        </w:rPr>
      </w:pPr>
      <w:r w:rsidRPr="002A6957">
        <w:rPr>
          <w:rFonts w:asciiTheme="minorHAnsi" w:hAnsiTheme="minorHAnsi" w:cs="Times New Roman"/>
        </w:rPr>
        <w:t>9</w:t>
      </w:r>
      <w:r w:rsidR="00FA2258" w:rsidRPr="002A6957">
        <w:rPr>
          <w:rFonts w:asciiTheme="minorHAnsi" w:hAnsiTheme="minorHAnsi" w:cs="Times New Roman"/>
        </w:rPr>
        <w:t>.</w:t>
      </w:r>
      <w:r w:rsidR="00FA2258" w:rsidRPr="002A6957">
        <w:rPr>
          <w:rFonts w:asciiTheme="minorHAnsi" w:hAnsiTheme="minorHAnsi" w:cs="Times New Roman"/>
        </w:rPr>
        <w:tab/>
      </w:r>
      <w:r w:rsidR="00401B63" w:rsidRPr="002A6957">
        <w:rPr>
          <w:rFonts w:asciiTheme="minorHAnsi" w:hAnsiTheme="minorHAnsi" w:cs="Times New Roman"/>
          <w:u w:val="single"/>
        </w:rPr>
        <w:t>Use of Name</w:t>
      </w:r>
      <w:r w:rsidR="00401B63" w:rsidRPr="002A6957">
        <w:rPr>
          <w:rFonts w:asciiTheme="minorHAnsi" w:hAnsiTheme="minorHAnsi" w:cs="Times New Roman"/>
        </w:rPr>
        <w:t>.  Neither Party will, without the prior written consent of the other Party, use in advertising, publicity, or otherwise, the name, trademark, logo, symbol,</w:t>
      </w:r>
      <w:r w:rsidR="001E74EE" w:rsidRPr="002A6957">
        <w:rPr>
          <w:rFonts w:asciiTheme="minorHAnsi" w:hAnsiTheme="minorHAnsi" w:cs="Times New Roman"/>
        </w:rPr>
        <w:t xml:space="preserve"> image</w:t>
      </w:r>
      <w:r w:rsidR="00401B63" w:rsidRPr="002A6957">
        <w:rPr>
          <w:rFonts w:asciiTheme="minorHAnsi" w:hAnsiTheme="minorHAnsi" w:cs="Times New Roman"/>
        </w:rPr>
        <w:t xml:space="preserve"> or </w:t>
      </w:r>
      <w:r w:rsidR="001E74EE" w:rsidRPr="002A6957">
        <w:rPr>
          <w:rFonts w:asciiTheme="minorHAnsi" w:hAnsiTheme="minorHAnsi" w:cs="Times New Roman"/>
        </w:rPr>
        <w:t>likeness</w:t>
      </w:r>
      <w:r w:rsidR="00401B63" w:rsidRPr="002A6957">
        <w:rPr>
          <w:rFonts w:asciiTheme="minorHAnsi" w:hAnsiTheme="minorHAnsi" w:cs="Times New Roman"/>
        </w:rPr>
        <w:t xml:space="preserve"> of the</w:t>
      </w:r>
      <w:r w:rsidR="001E74EE" w:rsidRPr="002A6957">
        <w:rPr>
          <w:rFonts w:asciiTheme="minorHAnsi" w:hAnsiTheme="minorHAnsi" w:cs="Times New Roman"/>
        </w:rPr>
        <w:t xml:space="preserve"> other</w:t>
      </w:r>
      <w:r w:rsidR="00401B63" w:rsidRPr="002A6957">
        <w:rPr>
          <w:rFonts w:asciiTheme="minorHAnsi" w:hAnsiTheme="minorHAnsi" w:cs="Times New Roman"/>
        </w:rPr>
        <w:t xml:space="preserve"> Party or that Party's employee or agent.</w:t>
      </w:r>
    </w:p>
    <w:p w14:paraId="25CA2097" w14:textId="77777777" w:rsidR="003A206A" w:rsidRPr="002A6957" w:rsidRDefault="003A206A" w:rsidP="003A206A">
      <w:pPr>
        <w:jc w:val="both"/>
        <w:rPr>
          <w:rFonts w:asciiTheme="minorHAnsi" w:hAnsiTheme="minorHAnsi" w:cs="Times New Roman"/>
        </w:rPr>
      </w:pPr>
    </w:p>
    <w:p w14:paraId="5650FAC6" w14:textId="0E8EE685" w:rsidR="00401B63" w:rsidRPr="002A6957" w:rsidRDefault="00B2143A" w:rsidP="003A206A">
      <w:pPr>
        <w:jc w:val="both"/>
        <w:rPr>
          <w:rFonts w:asciiTheme="minorHAnsi" w:hAnsiTheme="minorHAnsi" w:cs="Times New Roman"/>
        </w:rPr>
      </w:pPr>
      <w:r w:rsidRPr="002A6957">
        <w:rPr>
          <w:rFonts w:asciiTheme="minorHAnsi" w:hAnsiTheme="minorHAnsi" w:cs="Times New Roman"/>
        </w:rPr>
        <w:t>10</w:t>
      </w:r>
      <w:r w:rsidR="00FA2258" w:rsidRPr="002A6957">
        <w:rPr>
          <w:rFonts w:asciiTheme="minorHAnsi" w:hAnsiTheme="minorHAnsi" w:cs="Times New Roman"/>
        </w:rPr>
        <w:t>.</w:t>
      </w:r>
      <w:r w:rsidR="00FA2258" w:rsidRPr="002A6957">
        <w:rPr>
          <w:rFonts w:asciiTheme="minorHAnsi" w:hAnsiTheme="minorHAnsi" w:cs="Times New Roman"/>
        </w:rPr>
        <w:tab/>
      </w:r>
      <w:r w:rsidR="00401B63" w:rsidRPr="002A6957">
        <w:rPr>
          <w:rFonts w:asciiTheme="minorHAnsi" w:hAnsiTheme="minorHAnsi" w:cs="Times New Roman"/>
          <w:u w:val="single"/>
        </w:rPr>
        <w:t>Mutual Drafting</w:t>
      </w:r>
      <w:r w:rsidR="00401B63" w:rsidRPr="002A6957">
        <w:rPr>
          <w:rFonts w:asciiTheme="minorHAnsi" w:hAnsiTheme="minorHAnsi" w:cs="Times New Roman"/>
        </w:rPr>
        <w:t>. This Agreement shall be construed as if drafted jointly by the Parties hereto and no presumption or burden of proof shall arise favoring or disfavoring any party by virtue of the authorship of any provision of this Agreement.</w:t>
      </w:r>
    </w:p>
    <w:p w14:paraId="7BB1676D" w14:textId="77777777" w:rsidR="00401B63" w:rsidRPr="002A6957" w:rsidRDefault="00401B63" w:rsidP="003A206A">
      <w:pPr>
        <w:pStyle w:val="ListParagraph"/>
        <w:ind w:left="0" w:firstLine="720"/>
        <w:rPr>
          <w:rFonts w:asciiTheme="minorHAnsi" w:hAnsiTheme="minorHAnsi" w:cs="Times New Roman"/>
        </w:rPr>
      </w:pPr>
    </w:p>
    <w:p w14:paraId="5FD9B735" w14:textId="59140C13" w:rsidR="00401B63" w:rsidRPr="002A6957" w:rsidRDefault="00FA2258" w:rsidP="003A206A">
      <w:pPr>
        <w:jc w:val="both"/>
        <w:rPr>
          <w:rFonts w:asciiTheme="minorHAnsi" w:hAnsiTheme="minorHAnsi" w:cs="Times New Roman"/>
        </w:rPr>
      </w:pPr>
      <w:r w:rsidRPr="002A6957">
        <w:rPr>
          <w:rFonts w:asciiTheme="minorHAnsi" w:hAnsiTheme="minorHAnsi" w:cs="Times New Roman"/>
        </w:rPr>
        <w:t>1</w:t>
      </w:r>
      <w:r w:rsidR="00B2143A" w:rsidRPr="002A6957">
        <w:rPr>
          <w:rFonts w:asciiTheme="minorHAnsi" w:hAnsiTheme="minorHAnsi" w:cs="Times New Roman"/>
        </w:rPr>
        <w:t>1</w:t>
      </w:r>
      <w:r w:rsidRPr="002A6957">
        <w:rPr>
          <w:rFonts w:asciiTheme="minorHAnsi" w:hAnsiTheme="minorHAnsi" w:cs="Times New Roman"/>
        </w:rPr>
        <w:t>.</w:t>
      </w:r>
      <w:r w:rsidRPr="002A6957">
        <w:rPr>
          <w:rFonts w:asciiTheme="minorHAnsi" w:hAnsiTheme="minorHAnsi" w:cs="Times New Roman"/>
        </w:rPr>
        <w:tab/>
      </w:r>
      <w:r w:rsidR="00401B63" w:rsidRPr="002A6957">
        <w:rPr>
          <w:rFonts w:asciiTheme="minorHAnsi" w:hAnsiTheme="minorHAnsi" w:cs="Times New Roman"/>
          <w:u w:val="single"/>
        </w:rPr>
        <w:t>Modification</w:t>
      </w:r>
      <w:r w:rsidR="00401B63" w:rsidRPr="002A6957">
        <w:rPr>
          <w:rFonts w:asciiTheme="minorHAnsi" w:hAnsiTheme="minorHAnsi" w:cs="Times New Roman"/>
        </w:rPr>
        <w:t xml:space="preserve">.  This document states the entire agreement between the Parties regarding the Data provided by </w:t>
      </w:r>
      <w:r w:rsidR="00035EA6" w:rsidRPr="002A6957">
        <w:rPr>
          <w:rFonts w:asciiTheme="minorHAnsi" w:hAnsiTheme="minorHAnsi" w:cs="Times New Roman"/>
        </w:rPr>
        <w:t>Cleveland Clinic</w:t>
      </w:r>
      <w:r w:rsidR="00401B63" w:rsidRPr="002A6957">
        <w:rPr>
          <w:rFonts w:asciiTheme="minorHAnsi" w:hAnsiTheme="minorHAnsi" w:cs="Times New Roman"/>
        </w:rPr>
        <w:t xml:space="preserve"> to Recipient.  It may not be amended or modified except through a later written agreement, signed by both Parties, and expressly referencing this Agreement.</w:t>
      </w:r>
      <w:r w:rsidR="00401B63" w:rsidRPr="002A6957">
        <w:rPr>
          <w:rFonts w:asciiTheme="minorHAnsi" w:hAnsiTheme="minorHAnsi" w:cs="Times New Roman"/>
          <w:b/>
          <w:lang w:bidi="ar-SA"/>
        </w:rPr>
        <w:t xml:space="preserve"> </w:t>
      </w:r>
    </w:p>
    <w:p w14:paraId="3E565AC6" w14:textId="77777777" w:rsidR="00401B63" w:rsidRPr="002A6957" w:rsidRDefault="00401B63" w:rsidP="003A206A">
      <w:pPr>
        <w:pStyle w:val="ListParagraph"/>
        <w:rPr>
          <w:rFonts w:asciiTheme="minorHAnsi" w:hAnsiTheme="minorHAnsi" w:cs="Times New Roman"/>
          <w:b/>
        </w:rPr>
      </w:pPr>
    </w:p>
    <w:p w14:paraId="11E534B3" w14:textId="7A7FCB8A" w:rsidR="001E74EE" w:rsidRPr="002A6957" w:rsidRDefault="00FA2258" w:rsidP="003A206A">
      <w:pPr>
        <w:jc w:val="both"/>
        <w:rPr>
          <w:rFonts w:asciiTheme="minorHAnsi" w:hAnsiTheme="minorHAnsi" w:cs="Times New Roman"/>
        </w:rPr>
      </w:pPr>
      <w:r w:rsidRPr="002A6957">
        <w:rPr>
          <w:rFonts w:asciiTheme="minorHAnsi" w:hAnsiTheme="minorHAnsi" w:cs="Times New Roman"/>
        </w:rPr>
        <w:t>1</w:t>
      </w:r>
      <w:r w:rsidR="00B2143A" w:rsidRPr="002A6957">
        <w:rPr>
          <w:rFonts w:asciiTheme="minorHAnsi" w:hAnsiTheme="minorHAnsi" w:cs="Times New Roman"/>
        </w:rPr>
        <w:t>2</w:t>
      </w:r>
      <w:r w:rsidRPr="002A6957">
        <w:rPr>
          <w:rFonts w:asciiTheme="minorHAnsi" w:hAnsiTheme="minorHAnsi" w:cs="Times New Roman"/>
        </w:rPr>
        <w:t>.</w:t>
      </w:r>
      <w:r w:rsidRPr="002A6957">
        <w:rPr>
          <w:rFonts w:asciiTheme="minorHAnsi" w:hAnsiTheme="minorHAnsi" w:cs="Times New Roman"/>
        </w:rPr>
        <w:tab/>
      </w:r>
      <w:r w:rsidR="00401B63" w:rsidRPr="002A6957">
        <w:rPr>
          <w:rFonts w:asciiTheme="minorHAnsi" w:hAnsiTheme="minorHAnsi" w:cs="Times New Roman"/>
          <w:u w:val="single"/>
        </w:rPr>
        <w:t>Counterparts</w:t>
      </w:r>
      <w:r w:rsidR="0084265E" w:rsidRPr="002A6957">
        <w:rPr>
          <w:rFonts w:asciiTheme="minorHAnsi" w:hAnsiTheme="minorHAnsi" w:cs="Times New Roman"/>
          <w:u w:val="single"/>
        </w:rPr>
        <w:t xml:space="preserve"> &amp; Authority to Sign</w:t>
      </w:r>
      <w:r w:rsidR="00401B63" w:rsidRPr="002A6957">
        <w:rPr>
          <w:rFonts w:asciiTheme="minorHAnsi" w:hAnsiTheme="minorHAnsi" w:cs="Times New Roman"/>
          <w:b/>
        </w:rPr>
        <w:t>.</w:t>
      </w:r>
      <w:r w:rsidR="00401B63" w:rsidRPr="002A6957">
        <w:rPr>
          <w:rFonts w:asciiTheme="minorHAnsi" w:hAnsiTheme="minorHAnsi" w:cs="Times New Roman"/>
        </w:rPr>
        <w:t xml:space="preserve">  This Agreement may be executed in any number of counterparts with the same effect as if all of the parties had signed the same document. Such executions may be transmitted to the parties electronically or by facsimile and such electronic or facsimile execution and transmission shall have the full force and effect of an original signature. All fully-executed counterparts, whether original executions, or electronic or facsimile executions, or a combination thereof, shall be construed together and shall constitute one and the same Agreement.</w:t>
      </w:r>
      <w:r w:rsidR="0084265E" w:rsidRPr="002A6957">
        <w:rPr>
          <w:rFonts w:asciiTheme="minorHAnsi" w:hAnsiTheme="minorHAnsi" w:cs="Times New Roman"/>
        </w:rPr>
        <w:t xml:space="preserve"> </w:t>
      </w:r>
      <w:r w:rsidR="001E74EE" w:rsidRPr="002A6957">
        <w:rPr>
          <w:rFonts w:asciiTheme="minorHAnsi" w:hAnsiTheme="minorHAnsi" w:cs="Times New Roman"/>
        </w:rPr>
        <w:t xml:space="preserve">Each Party represents and warrants that it has the power and authority to enter and perform its obligations under this Agreement without conflict with, default under, or violation of any law, regulation, or agreement binding upon it.  </w:t>
      </w:r>
    </w:p>
    <w:p w14:paraId="781CECA9" w14:textId="77777777" w:rsidR="000C648C" w:rsidRPr="002A6957" w:rsidRDefault="000C648C" w:rsidP="003A206A">
      <w:pPr>
        <w:jc w:val="both"/>
        <w:rPr>
          <w:rFonts w:asciiTheme="minorHAnsi" w:hAnsiTheme="minorHAnsi" w:cs="Times New Roman"/>
          <w:smallCaps/>
        </w:rPr>
      </w:pPr>
    </w:p>
    <w:p w14:paraId="6F5F6222" w14:textId="77777777" w:rsidR="00401B63" w:rsidRPr="002A6957" w:rsidRDefault="00401B63" w:rsidP="003A206A">
      <w:pPr>
        <w:jc w:val="both"/>
        <w:rPr>
          <w:rFonts w:asciiTheme="minorHAnsi" w:hAnsiTheme="minorHAnsi" w:cs="Times New Roman"/>
        </w:rPr>
      </w:pPr>
      <w:r w:rsidRPr="002A6957">
        <w:rPr>
          <w:rFonts w:asciiTheme="minorHAnsi" w:hAnsiTheme="minorHAnsi" w:cs="Times New Roman"/>
          <w:smallCaps/>
        </w:rPr>
        <w:t>In Witness Whereof</w:t>
      </w:r>
      <w:r w:rsidRPr="002A6957">
        <w:rPr>
          <w:rFonts w:asciiTheme="minorHAnsi" w:hAnsiTheme="minorHAnsi" w:cs="Times New Roman"/>
        </w:rPr>
        <w:t>, each of the undersigned Parties has caused this Agreement to be duly executed in its name and on its behalf.</w:t>
      </w:r>
    </w:p>
    <w:p w14:paraId="39449B67" w14:textId="77777777" w:rsidR="00401B63" w:rsidRDefault="00401B63" w:rsidP="003A206A">
      <w:pPr>
        <w:jc w:val="both"/>
        <w:rPr>
          <w:rFonts w:asciiTheme="minorHAnsi" w:hAnsiTheme="minorHAnsi" w:cs="Times New Roman"/>
        </w:rPr>
      </w:pPr>
    </w:p>
    <w:p w14:paraId="1645DA43" w14:textId="2F0B1A7A" w:rsidR="0098137B" w:rsidRDefault="005A3D2C" w:rsidP="0098137B">
      <w:pPr>
        <w:jc w:val="both"/>
        <w:rPr>
          <w:rFonts w:asciiTheme="minorHAnsi" w:hAnsiTheme="minorHAnsi" w:cs="Times New Roman"/>
        </w:rPr>
      </w:pPr>
      <w:r>
        <w:rPr>
          <w:rFonts w:asciiTheme="minorHAnsi" w:hAnsiTheme="minorHAnsi" w:cs="Times New Roman"/>
          <w:noProof/>
          <w:lang w:bidi="ar-SA"/>
        </w:rPr>
        <mc:AlternateContent>
          <mc:Choice Requires="wps">
            <w:drawing>
              <wp:anchor distT="0" distB="0" distL="114300" distR="114300" simplePos="0" relativeHeight="251659264" behindDoc="0" locked="0" layoutInCell="1" allowOverlap="1" wp14:anchorId="580386AC" wp14:editId="3BC57DD2">
                <wp:simplePos x="0" y="0"/>
                <wp:positionH relativeFrom="column">
                  <wp:posOffset>3456940</wp:posOffset>
                </wp:positionH>
                <wp:positionV relativeFrom="paragraph">
                  <wp:posOffset>62230</wp:posOffset>
                </wp:positionV>
                <wp:extent cx="2918460" cy="2415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918460" cy="2415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554C1" w14:textId="6DE9E61F" w:rsidR="005A3D2C" w:rsidRDefault="005A3D2C">
                            <w:r>
                              <w:rPr>
                                <w:noProof/>
                                <w:lang w:bidi="ar-SA"/>
                              </w:rPr>
                              <w:drawing>
                                <wp:inline distT="0" distB="0" distL="0" distR="0" wp14:anchorId="412E127F" wp14:editId="5888A853">
                                  <wp:extent cx="2832100" cy="21807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680" cy="2190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0386AC" id="_x0000_t202" coordsize="21600,21600" o:spt="202" path="m,l,21600r21600,l21600,xe">
                <v:stroke joinstyle="miter"/>
                <v:path gradientshapeok="t" o:connecttype="rect"/>
              </v:shapetype>
              <v:shape id="Text Box 2" o:spid="_x0000_s1026" type="#_x0000_t202" style="position:absolute;left:0;text-align:left;margin-left:272.2pt;margin-top:4.9pt;width:229.8pt;height:19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" fillcolor="white [3201]" stroked="f" strokeweight=".5pt">
                <v:textbox>
                  <w:txbxContent>
                    <w:p w14:paraId="346554C1" w14:textId="6DE9E61F" w:rsidR="005A3D2C" w:rsidRDefault="005A3D2C">
                      <w:r>
                        <w:rPr>
                          <w:noProof/>
                          <w:lang w:bidi="ar-SA"/>
                        </w:rPr>
                        <w:drawing>
                          <wp:inline distT="0" distB="0" distL="0" distR="0" wp14:anchorId="412E127F" wp14:editId="5888A853">
                            <wp:extent cx="2832100" cy="21807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4680" cy="2190455"/>
                                    </a:xfrm>
                                    <a:prstGeom prst="rect">
                                      <a:avLst/>
                                    </a:prstGeom>
                                  </pic:spPr>
                                </pic:pic>
                              </a:graphicData>
                            </a:graphic>
                          </wp:inline>
                        </w:drawing>
                      </w:r>
                    </w:p>
                  </w:txbxContent>
                </v:textbox>
              </v:shape>
            </w:pict>
          </mc:Fallback>
        </mc:AlternateContent>
      </w:r>
    </w:p>
    <w:tbl>
      <w:tblPr>
        <w:tblStyle w:val="TableGrid"/>
        <w:tblW w:w="10070" w:type="dxa"/>
        <w:tblLook w:val="04A0" w:firstRow="1" w:lastRow="0" w:firstColumn="1" w:lastColumn="0" w:noHBand="0" w:noVBand="1"/>
      </w:tblPr>
      <w:tblGrid>
        <w:gridCol w:w="5035"/>
        <w:gridCol w:w="5035"/>
      </w:tblGrid>
      <w:tr w:rsidR="0098137B" w14:paraId="6C92AE27" w14:textId="77777777" w:rsidTr="001D40F3">
        <w:tc>
          <w:tcPr>
            <w:tcW w:w="5035" w:type="dxa"/>
            <w:tcBorders>
              <w:top w:val="nil"/>
              <w:left w:val="nil"/>
              <w:bottom w:val="nil"/>
              <w:right w:val="nil"/>
            </w:tcBorders>
          </w:tcPr>
          <w:p w14:paraId="4920A5E6" w14:textId="21746552" w:rsidR="0098137B" w:rsidRDefault="0059312E" w:rsidP="0098137B">
            <w:pPr>
              <w:ind w:right="-288"/>
              <w:jc w:val="both"/>
              <w:rPr>
                <w:rFonts w:asciiTheme="minorHAnsi" w:hAnsiTheme="minorHAnsi" w:cs="Times New Roman"/>
              </w:rPr>
            </w:pPr>
            <w:r>
              <w:rPr>
                <w:noProof/>
              </w:rPr>
              <w:fldChar w:fldCharType="begin">
                <w:ffData>
                  <w:name w:val="Text1"/>
                  <w:enabled/>
                  <w:calcOnExit w:val="0"/>
                  <w:textInput/>
                </w:ffData>
              </w:fldChar>
            </w:r>
            <w:bookmarkStart w:id="3"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p w14:paraId="2F1587C8" w14:textId="761A70EF" w:rsidR="0098137B" w:rsidRDefault="0098137B" w:rsidP="0098137B">
            <w:pPr>
              <w:jc w:val="both"/>
              <w:rPr>
                <w:rFonts w:asciiTheme="minorHAnsi" w:hAnsiTheme="minorHAnsi" w:cs="Times New Roman"/>
              </w:rPr>
            </w:pPr>
          </w:p>
        </w:tc>
        <w:tc>
          <w:tcPr>
            <w:tcW w:w="5035" w:type="dxa"/>
            <w:tcBorders>
              <w:top w:val="nil"/>
              <w:left w:val="nil"/>
              <w:bottom w:val="nil"/>
              <w:right w:val="nil"/>
            </w:tcBorders>
          </w:tcPr>
          <w:p w14:paraId="7E79C032" w14:textId="5F7538EB" w:rsidR="0098137B" w:rsidRDefault="0098137B" w:rsidP="0098137B">
            <w:pPr>
              <w:jc w:val="both"/>
              <w:rPr>
                <w:rFonts w:asciiTheme="minorHAnsi" w:hAnsiTheme="minorHAnsi" w:cs="Times New Roman"/>
              </w:rPr>
            </w:pPr>
          </w:p>
        </w:tc>
      </w:tr>
      <w:tr w:rsidR="0098137B" w14:paraId="11A28EB0" w14:textId="77777777" w:rsidTr="001D40F3">
        <w:tc>
          <w:tcPr>
            <w:tcW w:w="5035" w:type="dxa"/>
            <w:tcBorders>
              <w:top w:val="nil"/>
              <w:left w:val="nil"/>
              <w:bottom w:val="nil"/>
              <w:right w:val="nil"/>
            </w:tcBorders>
          </w:tcPr>
          <w:p w14:paraId="5395D165" w14:textId="77777777" w:rsidR="0098137B" w:rsidRPr="005A3D2C" w:rsidRDefault="0098137B" w:rsidP="0098137B">
            <w:pPr>
              <w:ind w:right="-288"/>
              <w:jc w:val="both"/>
              <w:rPr>
                <w:rFonts w:asciiTheme="minorHAnsi" w:hAnsiTheme="minorHAnsi" w:cs="Times New Roman"/>
                <w:sz w:val="19"/>
                <w:szCs w:val="19"/>
              </w:rPr>
            </w:pPr>
          </w:p>
        </w:tc>
        <w:tc>
          <w:tcPr>
            <w:tcW w:w="5035" w:type="dxa"/>
            <w:tcBorders>
              <w:top w:val="nil"/>
              <w:left w:val="nil"/>
              <w:bottom w:val="nil"/>
              <w:right w:val="nil"/>
            </w:tcBorders>
          </w:tcPr>
          <w:p w14:paraId="358F03C2" w14:textId="77777777" w:rsidR="0098137B" w:rsidRDefault="0098137B" w:rsidP="0098137B">
            <w:pPr>
              <w:jc w:val="both"/>
              <w:rPr>
                <w:rFonts w:asciiTheme="minorHAnsi" w:hAnsiTheme="minorHAnsi" w:cs="Times New Roman"/>
              </w:rPr>
            </w:pPr>
          </w:p>
        </w:tc>
      </w:tr>
      <w:tr w:rsidR="0098137B" w14:paraId="64503E68" w14:textId="77777777" w:rsidTr="001D40F3">
        <w:tc>
          <w:tcPr>
            <w:tcW w:w="5035" w:type="dxa"/>
            <w:tcBorders>
              <w:top w:val="nil"/>
              <w:left w:val="nil"/>
              <w:bottom w:val="single" w:sz="4" w:space="0" w:color="auto"/>
              <w:right w:val="nil"/>
            </w:tcBorders>
          </w:tcPr>
          <w:p w14:paraId="512F48DD" w14:textId="757711B7" w:rsidR="0098137B" w:rsidRPr="005A3D2C" w:rsidRDefault="0098137B" w:rsidP="0098137B">
            <w:pPr>
              <w:ind w:right="-288"/>
              <w:jc w:val="both"/>
              <w:rPr>
                <w:rFonts w:asciiTheme="minorHAnsi" w:hAnsiTheme="minorHAnsi" w:cs="Times New Roman"/>
                <w:sz w:val="19"/>
                <w:szCs w:val="19"/>
              </w:rPr>
            </w:pPr>
            <w:r w:rsidRPr="005A3D2C">
              <w:rPr>
                <w:rFonts w:asciiTheme="minorHAnsi" w:hAnsiTheme="minorHAnsi" w:cs="Times New Roman"/>
                <w:sz w:val="19"/>
                <w:szCs w:val="19"/>
              </w:rPr>
              <w:t xml:space="preserve">By:  </w:t>
            </w:r>
          </w:p>
        </w:tc>
        <w:tc>
          <w:tcPr>
            <w:tcW w:w="5035" w:type="dxa"/>
            <w:tcBorders>
              <w:top w:val="nil"/>
              <w:left w:val="nil"/>
              <w:bottom w:val="nil"/>
              <w:right w:val="nil"/>
            </w:tcBorders>
          </w:tcPr>
          <w:p w14:paraId="1E0B2812" w14:textId="77777777" w:rsidR="0098137B" w:rsidRDefault="0098137B" w:rsidP="0098137B">
            <w:pPr>
              <w:jc w:val="both"/>
              <w:rPr>
                <w:rFonts w:asciiTheme="minorHAnsi" w:hAnsiTheme="minorHAnsi" w:cs="Times New Roman"/>
              </w:rPr>
            </w:pPr>
          </w:p>
        </w:tc>
      </w:tr>
      <w:tr w:rsidR="0098137B" w14:paraId="3BFEACC2" w14:textId="77777777" w:rsidTr="005A3D2C">
        <w:tc>
          <w:tcPr>
            <w:tcW w:w="5035" w:type="dxa"/>
            <w:tcBorders>
              <w:left w:val="nil"/>
              <w:bottom w:val="nil"/>
              <w:right w:val="nil"/>
            </w:tcBorders>
          </w:tcPr>
          <w:p w14:paraId="728A93A3" w14:textId="343670B5" w:rsidR="0098137B" w:rsidRPr="005A3D2C" w:rsidRDefault="0098137B" w:rsidP="0098137B">
            <w:pPr>
              <w:ind w:right="-288"/>
              <w:jc w:val="both"/>
              <w:rPr>
                <w:rFonts w:asciiTheme="minorHAnsi" w:hAnsiTheme="minorHAnsi" w:cs="Times New Roman"/>
                <w:sz w:val="19"/>
                <w:szCs w:val="19"/>
              </w:rPr>
            </w:pPr>
            <w:r w:rsidRPr="005A3D2C">
              <w:rPr>
                <w:rFonts w:asciiTheme="minorHAnsi" w:hAnsiTheme="minorHAnsi" w:cs="Times New Roman"/>
                <w:sz w:val="19"/>
                <w:szCs w:val="19"/>
              </w:rPr>
              <w:t>Signature</w:t>
            </w:r>
          </w:p>
        </w:tc>
        <w:tc>
          <w:tcPr>
            <w:tcW w:w="5035" w:type="dxa"/>
            <w:tcBorders>
              <w:top w:val="nil"/>
              <w:left w:val="nil"/>
              <w:bottom w:val="nil"/>
              <w:right w:val="nil"/>
            </w:tcBorders>
          </w:tcPr>
          <w:p w14:paraId="494ED936" w14:textId="77777777" w:rsidR="0098137B" w:rsidRDefault="0098137B" w:rsidP="0098137B">
            <w:pPr>
              <w:jc w:val="both"/>
              <w:rPr>
                <w:rFonts w:asciiTheme="minorHAnsi" w:hAnsiTheme="minorHAnsi" w:cs="Times New Roman"/>
              </w:rPr>
            </w:pPr>
          </w:p>
        </w:tc>
      </w:tr>
      <w:tr w:rsidR="0098137B" w14:paraId="64F36270" w14:textId="77777777" w:rsidTr="005A3D2C">
        <w:tc>
          <w:tcPr>
            <w:tcW w:w="5035" w:type="dxa"/>
            <w:tcBorders>
              <w:top w:val="nil"/>
              <w:left w:val="nil"/>
              <w:bottom w:val="nil"/>
              <w:right w:val="nil"/>
            </w:tcBorders>
          </w:tcPr>
          <w:p w14:paraId="55B64927" w14:textId="77777777" w:rsidR="0098137B" w:rsidRPr="005A3D2C" w:rsidRDefault="0098137B" w:rsidP="0098137B">
            <w:pPr>
              <w:ind w:right="-288"/>
              <w:jc w:val="both"/>
              <w:rPr>
                <w:rFonts w:asciiTheme="minorHAnsi" w:hAnsiTheme="minorHAnsi" w:cs="Times New Roman"/>
                <w:sz w:val="19"/>
                <w:szCs w:val="19"/>
              </w:rPr>
            </w:pPr>
          </w:p>
        </w:tc>
        <w:tc>
          <w:tcPr>
            <w:tcW w:w="5035" w:type="dxa"/>
            <w:tcBorders>
              <w:top w:val="nil"/>
              <w:left w:val="nil"/>
              <w:bottom w:val="nil"/>
              <w:right w:val="nil"/>
            </w:tcBorders>
          </w:tcPr>
          <w:p w14:paraId="4D214984" w14:textId="77777777" w:rsidR="0098137B" w:rsidRDefault="0098137B" w:rsidP="0098137B">
            <w:pPr>
              <w:jc w:val="both"/>
              <w:rPr>
                <w:rFonts w:asciiTheme="minorHAnsi" w:hAnsiTheme="minorHAnsi" w:cs="Times New Roman"/>
              </w:rPr>
            </w:pPr>
          </w:p>
        </w:tc>
      </w:tr>
      <w:tr w:rsidR="0098137B" w14:paraId="3CF3FA48" w14:textId="77777777" w:rsidTr="005A3D2C">
        <w:tc>
          <w:tcPr>
            <w:tcW w:w="5035" w:type="dxa"/>
            <w:tcBorders>
              <w:top w:val="nil"/>
              <w:left w:val="nil"/>
              <w:bottom w:val="single" w:sz="4" w:space="0" w:color="auto"/>
              <w:right w:val="nil"/>
            </w:tcBorders>
          </w:tcPr>
          <w:p w14:paraId="1DD26DAB" w14:textId="77777777" w:rsidR="0098137B" w:rsidRPr="005A3D2C" w:rsidRDefault="0098137B" w:rsidP="0098137B">
            <w:pPr>
              <w:ind w:right="-288"/>
              <w:jc w:val="both"/>
              <w:rPr>
                <w:rFonts w:asciiTheme="minorHAnsi" w:hAnsiTheme="minorHAnsi" w:cs="Times New Roman"/>
                <w:sz w:val="19"/>
                <w:szCs w:val="19"/>
              </w:rPr>
            </w:pPr>
          </w:p>
        </w:tc>
        <w:tc>
          <w:tcPr>
            <w:tcW w:w="5035" w:type="dxa"/>
            <w:tcBorders>
              <w:top w:val="nil"/>
              <w:left w:val="nil"/>
              <w:bottom w:val="nil"/>
              <w:right w:val="nil"/>
            </w:tcBorders>
          </w:tcPr>
          <w:p w14:paraId="2CC60673" w14:textId="77777777" w:rsidR="0098137B" w:rsidRDefault="0098137B" w:rsidP="0098137B">
            <w:pPr>
              <w:jc w:val="both"/>
              <w:rPr>
                <w:rFonts w:asciiTheme="minorHAnsi" w:hAnsiTheme="minorHAnsi" w:cs="Times New Roman"/>
              </w:rPr>
            </w:pPr>
          </w:p>
        </w:tc>
      </w:tr>
      <w:tr w:rsidR="0098137B" w14:paraId="1413939B" w14:textId="77777777" w:rsidTr="005A3D2C">
        <w:tc>
          <w:tcPr>
            <w:tcW w:w="5035" w:type="dxa"/>
            <w:tcBorders>
              <w:top w:val="single" w:sz="4" w:space="0" w:color="auto"/>
              <w:left w:val="nil"/>
              <w:bottom w:val="nil"/>
              <w:right w:val="nil"/>
            </w:tcBorders>
          </w:tcPr>
          <w:p w14:paraId="11D7688E" w14:textId="4E125B14" w:rsidR="0098137B" w:rsidRPr="005A3D2C" w:rsidRDefault="0098137B" w:rsidP="0098137B">
            <w:pPr>
              <w:ind w:right="-288"/>
              <w:jc w:val="both"/>
              <w:rPr>
                <w:rFonts w:asciiTheme="minorHAnsi" w:hAnsiTheme="minorHAnsi" w:cs="Times New Roman"/>
                <w:sz w:val="19"/>
                <w:szCs w:val="19"/>
              </w:rPr>
            </w:pPr>
            <w:r w:rsidRPr="005A3D2C">
              <w:rPr>
                <w:rFonts w:asciiTheme="minorHAnsi" w:hAnsiTheme="minorHAnsi" w:cs="Times New Roman"/>
                <w:sz w:val="19"/>
                <w:szCs w:val="19"/>
              </w:rPr>
              <w:t>Name</w:t>
            </w:r>
          </w:p>
        </w:tc>
        <w:tc>
          <w:tcPr>
            <w:tcW w:w="5035" w:type="dxa"/>
            <w:tcBorders>
              <w:top w:val="nil"/>
              <w:left w:val="nil"/>
              <w:bottom w:val="nil"/>
              <w:right w:val="nil"/>
            </w:tcBorders>
          </w:tcPr>
          <w:p w14:paraId="0FD2B74D" w14:textId="77777777" w:rsidR="0098137B" w:rsidRDefault="0098137B" w:rsidP="0098137B">
            <w:pPr>
              <w:jc w:val="both"/>
              <w:rPr>
                <w:rFonts w:asciiTheme="minorHAnsi" w:hAnsiTheme="minorHAnsi" w:cs="Times New Roman"/>
              </w:rPr>
            </w:pPr>
          </w:p>
        </w:tc>
      </w:tr>
      <w:tr w:rsidR="0098137B" w14:paraId="203FE670" w14:textId="77777777" w:rsidTr="005A3D2C">
        <w:tc>
          <w:tcPr>
            <w:tcW w:w="5035" w:type="dxa"/>
            <w:tcBorders>
              <w:top w:val="nil"/>
              <w:left w:val="nil"/>
              <w:bottom w:val="nil"/>
              <w:right w:val="nil"/>
            </w:tcBorders>
          </w:tcPr>
          <w:p w14:paraId="3FCF10CB" w14:textId="77777777" w:rsidR="0098137B" w:rsidRPr="005A3D2C" w:rsidRDefault="0098137B" w:rsidP="0098137B">
            <w:pPr>
              <w:ind w:right="-288"/>
              <w:jc w:val="both"/>
              <w:rPr>
                <w:rFonts w:asciiTheme="minorHAnsi" w:hAnsiTheme="minorHAnsi" w:cs="Times New Roman"/>
                <w:sz w:val="19"/>
                <w:szCs w:val="19"/>
              </w:rPr>
            </w:pPr>
          </w:p>
        </w:tc>
        <w:tc>
          <w:tcPr>
            <w:tcW w:w="5035" w:type="dxa"/>
            <w:tcBorders>
              <w:top w:val="nil"/>
              <w:left w:val="nil"/>
              <w:bottom w:val="nil"/>
              <w:right w:val="nil"/>
            </w:tcBorders>
          </w:tcPr>
          <w:p w14:paraId="05C4033B" w14:textId="77777777" w:rsidR="0098137B" w:rsidRDefault="0098137B" w:rsidP="0098137B">
            <w:pPr>
              <w:jc w:val="both"/>
              <w:rPr>
                <w:rFonts w:asciiTheme="minorHAnsi" w:hAnsiTheme="minorHAnsi" w:cs="Times New Roman"/>
              </w:rPr>
            </w:pPr>
          </w:p>
        </w:tc>
      </w:tr>
      <w:tr w:rsidR="0098137B" w14:paraId="21919A1D" w14:textId="77777777" w:rsidTr="001D40F3">
        <w:tc>
          <w:tcPr>
            <w:tcW w:w="5035" w:type="dxa"/>
            <w:tcBorders>
              <w:top w:val="nil"/>
              <w:left w:val="nil"/>
              <w:bottom w:val="single" w:sz="4" w:space="0" w:color="auto"/>
              <w:right w:val="nil"/>
            </w:tcBorders>
          </w:tcPr>
          <w:p w14:paraId="01951E22" w14:textId="77777777" w:rsidR="0098137B" w:rsidRPr="005A3D2C" w:rsidRDefault="0098137B" w:rsidP="0098137B">
            <w:pPr>
              <w:ind w:right="-288"/>
              <w:jc w:val="both"/>
              <w:rPr>
                <w:rFonts w:asciiTheme="minorHAnsi" w:hAnsiTheme="minorHAnsi" w:cs="Times New Roman"/>
                <w:sz w:val="19"/>
                <w:szCs w:val="19"/>
              </w:rPr>
            </w:pPr>
          </w:p>
        </w:tc>
        <w:tc>
          <w:tcPr>
            <w:tcW w:w="5035" w:type="dxa"/>
            <w:tcBorders>
              <w:top w:val="nil"/>
              <w:left w:val="nil"/>
              <w:bottom w:val="nil"/>
              <w:right w:val="nil"/>
            </w:tcBorders>
          </w:tcPr>
          <w:p w14:paraId="50B19E6C" w14:textId="77777777" w:rsidR="0098137B" w:rsidRDefault="0098137B" w:rsidP="0098137B">
            <w:pPr>
              <w:jc w:val="both"/>
              <w:rPr>
                <w:rFonts w:asciiTheme="minorHAnsi" w:hAnsiTheme="minorHAnsi" w:cs="Times New Roman"/>
              </w:rPr>
            </w:pPr>
          </w:p>
        </w:tc>
      </w:tr>
      <w:tr w:rsidR="0098137B" w14:paraId="50D8ED30" w14:textId="77777777" w:rsidTr="001D40F3">
        <w:tc>
          <w:tcPr>
            <w:tcW w:w="5035" w:type="dxa"/>
            <w:tcBorders>
              <w:left w:val="nil"/>
              <w:bottom w:val="nil"/>
              <w:right w:val="nil"/>
            </w:tcBorders>
          </w:tcPr>
          <w:p w14:paraId="30EFF567" w14:textId="2D101CF8" w:rsidR="0098137B" w:rsidRPr="005A3D2C" w:rsidRDefault="0098137B" w:rsidP="0098137B">
            <w:pPr>
              <w:ind w:right="-288"/>
              <w:jc w:val="both"/>
              <w:rPr>
                <w:rFonts w:asciiTheme="minorHAnsi" w:hAnsiTheme="minorHAnsi" w:cs="Times New Roman"/>
                <w:sz w:val="19"/>
                <w:szCs w:val="19"/>
              </w:rPr>
            </w:pPr>
            <w:r w:rsidRPr="005A3D2C">
              <w:rPr>
                <w:rFonts w:asciiTheme="minorHAnsi" w:hAnsiTheme="minorHAnsi" w:cs="Times New Roman"/>
                <w:sz w:val="19"/>
                <w:szCs w:val="19"/>
              </w:rPr>
              <w:t>Title</w:t>
            </w:r>
          </w:p>
        </w:tc>
        <w:tc>
          <w:tcPr>
            <w:tcW w:w="5035" w:type="dxa"/>
            <w:tcBorders>
              <w:top w:val="nil"/>
              <w:left w:val="nil"/>
              <w:bottom w:val="nil"/>
              <w:right w:val="nil"/>
            </w:tcBorders>
          </w:tcPr>
          <w:p w14:paraId="00A6397A" w14:textId="77777777" w:rsidR="0098137B" w:rsidRDefault="0098137B" w:rsidP="0098137B">
            <w:pPr>
              <w:jc w:val="both"/>
              <w:rPr>
                <w:rFonts w:asciiTheme="minorHAnsi" w:hAnsiTheme="minorHAnsi" w:cs="Times New Roman"/>
              </w:rPr>
            </w:pPr>
          </w:p>
        </w:tc>
      </w:tr>
      <w:tr w:rsidR="0098137B" w14:paraId="742A9ACB" w14:textId="77777777" w:rsidTr="001D40F3">
        <w:tc>
          <w:tcPr>
            <w:tcW w:w="5035" w:type="dxa"/>
            <w:tcBorders>
              <w:top w:val="nil"/>
              <w:left w:val="nil"/>
              <w:right w:val="nil"/>
            </w:tcBorders>
          </w:tcPr>
          <w:p w14:paraId="26AA40EA" w14:textId="77777777" w:rsidR="0098137B" w:rsidRPr="005A3D2C" w:rsidRDefault="0098137B" w:rsidP="0098137B">
            <w:pPr>
              <w:ind w:right="-288"/>
              <w:jc w:val="both"/>
              <w:rPr>
                <w:rFonts w:asciiTheme="minorHAnsi" w:hAnsiTheme="minorHAnsi" w:cs="Times New Roman"/>
                <w:sz w:val="19"/>
                <w:szCs w:val="19"/>
              </w:rPr>
            </w:pPr>
          </w:p>
        </w:tc>
        <w:tc>
          <w:tcPr>
            <w:tcW w:w="5035" w:type="dxa"/>
            <w:tcBorders>
              <w:top w:val="nil"/>
              <w:left w:val="nil"/>
              <w:bottom w:val="nil"/>
              <w:right w:val="nil"/>
            </w:tcBorders>
          </w:tcPr>
          <w:p w14:paraId="6C890B00" w14:textId="77777777" w:rsidR="0098137B" w:rsidRDefault="0098137B" w:rsidP="0098137B">
            <w:pPr>
              <w:jc w:val="both"/>
              <w:rPr>
                <w:rFonts w:asciiTheme="minorHAnsi" w:hAnsiTheme="minorHAnsi" w:cs="Times New Roman"/>
              </w:rPr>
            </w:pPr>
          </w:p>
        </w:tc>
      </w:tr>
      <w:tr w:rsidR="0098137B" w14:paraId="335DEFFD" w14:textId="77777777" w:rsidTr="001D40F3">
        <w:tc>
          <w:tcPr>
            <w:tcW w:w="5035" w:type="dxa"/>
            <w:tcBorders>
              <w:left w:val="nil"/>
              <w:bottom w:val="nil"/>
              <w:right w:val="nil"/>
            </w:tcBorders>
          </w:tcPr>
          <w:p w14:paraId="17F35D50" w14:textId="35CC89B6" w:rsidR="0098137B" w:rsidRPr="005A3D2C" w:rsidRDefault="0098137B" w:rsidP="0098137B">
            <w:pPr>
              <w:ind w:right="-288"/>
              <w:jc w:val="both"/>
              <w:rPr>
                <w:rFonts w:asciiTheme="minorHAnsi" w:hAnsiTheme="minorHAnsi" w:cs="Times New Roman"/>
                <w:sz w:val="19"/>
                <w:szCs w:val="19"/>
              </w:rPr>
            </w:pPr>
            <w:r w:rsidRPr="005A3D2C">
              <w:rPr>
                <w:rFonts w:asciiTheme="minorHAnsi" w:hAnsiTheme="minorHAnsi" w:cs="Times New Roman"/>
                <w:sz w:val="19"/>
                <w:szCs w:val="19"/>
              </w:rPr>
              <w:t>Date</w:t>
            </w:r>
          </w:p>
        </w:tc>
        <w:tc>
          <w:tcPr>
            <w:tcW w:w="5035" w:type="dxa"/>
            <w:tcBorders>
              <w:top w:val="nil"/>
              <w:left w:val="nil"/>
              <w:bottom w:val="nil"/>
              <w:right w:val="nil"/>
            </w:tcBorders>
          </w:tcPr>
          <w:p w14:paraId="6E4F9688" w14:textId="77777777" w:rsidR="0098137B" w:rsidRDefault="0098137B" w:rsidP="0098137B">
            <w:pPr>
              <w:jc w:val="both"/>
              <w:rPr>
                <w:rFonts w:asciiTheme="minorHAnsi" w:hAnsiTheme="minorHAnsi" w:cs="Times New Roman"/>
              </w:rPr>
            </w:pPr>
          </w:p>
        </w:tc>
      </w:tr>
    </w:tbl>
    <w:p w14:paraId="10D2EBC6" w14:textId="77777777" w:rsidR="0098137B" w:rsidRDefault="0098137B" w:rsidP="003A206A">
      <w:pPr>
        <w:jc w:val="both"/>
        <w:rPr>
          <w:rFonts w:asciiTheme="minorHAnsi" w:hAnsiTheme="minorHAnsi" w:cs="Times New Roman"/>
        </w:rPr>
      </w:pPr>
    </w:p>
    <w:p w14:paraId="06ABBD96" w14:textId="77777777" w:rsidR="0098137B" w:rsidRDefault="0098137B" w:rsidP="003A206A">
      <w:pPr>
        <w:jc w:val="both"/>
        <w:rPr>
          <w:rFonts w:asciiTheme="minorHAnsi" w:hAnsiTheme="minorHAnsi" w:cs="Times New Roman"/>
        </w:rPr>
      </w:pPr>
    </w:p>
    <w:p w14:paraId="0594CEE1" w14:textId="77777777" w:rsidR="0098137B" w:rsidRDefault="0098137B" w:rsidP="003A206A">
      <w:pPr>
        <w:jc w:val="both"/>
        <w:rPr>
          <w:rFonts w:asciiTheme="minorHAnsi" w:hAnsiTheme="minorHAnsi" w:cs="Times New Roman"/>
        </w:rPr>
      </w:pPr>
    </w:p>
    <w:p w14:paraId="38D147BC" w14:textId="77777777" w:rsidR="0098137B" w:rsidRPr="002A6957" w:rsidRDefault="0098137B" w:rsidP="003A206A">
      <w:pPr>
        <w:jc w:val="both"/>
        <w:rPr>
          <w:rFonts w:asciiTheme="minorHAnsi" w:hAnsiTheme="minorHAnsi" w:cs="Times New Roman"/>
        </w:rPr>
      </w:pPr>
    </w:p>
    <w:p w14:paraId="436373FE" w14:textId="378E89E2" w:rsidR="00401B63" w:rsidRPr="00C10F75" w:rsidRDefault="005A3D2C" w:rsidP="000C648C">
      <w:pPr>
        <w:rPr>
          <w:rFonts w:asciiTheme="minorHAnsi" w:hAnsiTheme="minorHAnsi" w:cs="Times New Roman"/>
        </w:rPr>
      </w:pPr>
      <w:r>
        <w:rPr>
          <w:rFonts w:asciiTheme="minorHAnsi" w:hAnsiTheme="minorHAnsi" w:cs="Times New Roman"/>
          <w:noProof/>
          <w:lang w:bidi="ar-SA"/>
        </w:rPr>
        <mc:AlternateContent>
          <mc:Choice Requires="wps">
            <w:drawing>
              <wp:anchor distT="0" distB="0" distL="114300" distR="114300" simplePos="0" relativeHeight="251660288" behindDoc="0" locked="0" layoutInCell="1" allowOverlap="1" wp14:anchorId="724C66E9" wp14:editId="3B41706C">
                <wp:simplePos x="0" y="0"/>
                <wp:positionH relativeFrom="column">
                  <wp:posOffset>4267200</wp:posOffset>
                </wp:positionH>
                <wp:positionV relativeFrom="paragraph">
                  <wp:posOffset>1308735</wp:posOffset>
                </wp:positionV>
                <wp:extent cx="2346960" cy="922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696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6D8C5" w14:textId="7DCDC520" w:rsidR="005A3D2C" w:rsidRDefault="005A3D2C">
                            <w:r>
                              <w:rPr>
                                <w:noProof/>
                                <w:lang w:bidi="ar-SA"/>
                              </w:rPr>
                              <w:drawing>
                                <wp:inline distT="0" distB="0" distL="0" distR="0" wp14:anchorId="5A10612C" wp14:editId="416CBB43">
                                  <wp:extent cx="1864360" cy="8242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4360" cy="824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C66E9" id="Text Box 3" o:spid="_x0000_s1027" type="#_x0000_t202" style="position:absolute;margin-left:336pt;margin-top:103.05pt;width:184.8pt;height:7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" fillcolor="white [3201]" stroked="f" strokeweight=".5pt">
                <v:textbox>
                  <w:txbxContent>
                    <w:p w14:paraId="5046D8C5" w14:textId="7DCDC520" w:rsidR="005A3D2C" w:rsidRDefault="005A3D2C">
                      <w:r>
                        <w:rPr>
                          <w:noProof/>
                          <w:lang w:bidi="ar-SA"/>
                        </w:rPr>
                        <w:drawing>
                          <wp:inline distT="0" distB="0" distL="0" distR="0" wp14:anchorId="5A10612C" wp14:editId="416CBB43">
                            <wp:extent cx="1864360" cy="8242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4360" cy="824230"/>
                                    </a:xfrm>
                                    <a:prstGeom prst="rect">
                                      <a:avLst/>
                                    </a:prstGeom>
                                  </pic:spPr>
                                </pic:pic>
                              </a:graphicData>
                            </a:graphic>
                          </wp:inline>
                        </w:drawing>
                      </w:r>
                    </w:p>
                  </w:txbxContent>
                </v:textbox>
              </v:shape>
            </w:pict>
          </mc:Fallback>
        </mc:AlternateContent>
      </w:r>
    </w:p>
    <w:sectPr w:rsidR="00401B63" w:rsidRPr="00C10F75" w:rsidSect="00A15FD5">
      <w:headerReference w:type="default" r:id="rId12"/>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4119" w14:textId="77777777" w:rsidR="00D34899" w:rsidRDefault="00D34899" w:rsidP="000F4728">
      <w:r>
        <w:separator/>
      </w:r>
    </w:p>
  </w:endnote>
  <w:endnote w:type="continuationSeparator" w:id="0">
    <w:p w14:paraId="639A56BF" w14:textId="77777777" w:rsidR="00D34899" w:rsidRDefault="00D34899" w:rsidP="000F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F67C" w14:textId="77777777" w:rsidR="00C10F75" w:rsidRDefault="00C10F75" w:rsidP="008A71B8">
    <w:pPr>
      <w:pStyle w:val="Header"/>
      <w:rPr>
        <w:sz w:val="16"/>
        <w:szCs w:val="16"/>
      </w:rPr>
    </w:pPr>
  </w:p>
  <w:p w14:paraId="15315FBA" w14:textId="5F5A410F" w:rsidR="008A71B8" w:rsidRPr="000C648C" w:rsidRDefault="008A71B8" w:rsidP="00C10F75">
    <w:pPr>
      <w:pStyle w:val="Header"/>
      <w:rPr>
        <w:sz w:val="16"/>
        <w:szCs w:val="16"/>
      </w:rPr>
    </w:pPr>
    <w:r w:rsidRPr="000C648C">
      <w:rPr>
        <w:sz w:val="16"/>
        <w:szCs w:val="16"/>
      </w:rPr>
      <w:t xml:space="preserve">TEMPLATE </w:t>
    </w:r>
    <w:r>
      <w:rPr>
        <w:sz w:val="16"/>
        <w:szCs w:val="16"/>
      </w:rPr>
      <w:t>R</w:t>
    </w:r>
    <w:r w:rsidRPr="000C648C">
      <w:rPr>
        <w:sz w:val="16"/>
        <w:szCs w:val="16"/>
      </w:rPr>
      <w:t>eference #4194386</w:t>
    </w:r>
    <w:r>
      <w:rPr>
        <w:sz w:val="16"/>
        <w:szCs w:val="16"/>
      </w:rPr>
      <w:t>;</w:t>
    </w:r>
    <w:r w:rsidRPr="008A71B8">
      <w:rPr>
        <w:sz w:val="16"/>
        <w:szCs w:val="16"/>
      </w:rPr>
      <w:t xml:space="preserve"> </w:t>
    </w:r>
    <w:r w:rsidRPr="000C648C">
      <w:rPr>
        <w:sz w:val="16"/>
        <w:szCs w:val="16"/>
      </w:rPr>
      <w:t xml:space="preserve">Cleveland Clinic Nevada- Lou </w:t>
    </w:r>
    <w:r w:rsidRPr="000C648C">
      <w:rPr>
        <w:rFonts w:cs="Times New Roman"/>
        <w:sz w:val="16"/>
        <w:szCs w:val="16"/>
      </w:rPr>
      <w:t>Ruvo Center for Brain Health</w:t>
    </w:r>
    <w:r>
      <w:rPr>
        <w:rFonts w:cs="Times New Roman"/>
        <w:sz w:val="16"/>
        <w:szCs w:val="16"/>
      </w:rPr>
      <w:t xml:space="preserve"> </w:t>
    </w:r>
    <w:r w:rsidRPr="000C648C">
      <w:rPr>
        <w:sz w:val="16"/>
        <w:szCs w:val="16"/>
      </w:rPr>
      <w:t xml:space="preserve">      </w:t>
    </w:r>
  </w:p>
  <w:p w14:paraId="22322A6E" w14:textId="77777777" w:rsidR="008A71B8" w:rsidRPr="000C648C" w:rsidRDefault="008A71B8" w:rsidP="00C10F75">
    <w:pPr>
      <w:pStyle w:val="Header"/>
      <w:rPr>
        <w:sz w:val="16"/>
        <w:szCs w:val="16"/>
      </w:rPr>
    </w:pPr>
    <w:r>
      <w:t xml:space="preserve">                                                                                                                           </w:t>
    </w:r>
  </w:p>
  <w:p w14:paraId="014EF094" w14:textId="059DAC40" w:rsidR="00A22D67" w:rsidRPr="00652DE2" w:rsidRDefault="00A22D67" w:rsidP="00C10F75">
    <w:pPr>
      <w:pStyle w:val="Footer"/>
    </w:pPr>
    <w:r w:rsidRPr="00652DE2">
      <w:t xml:space="preserve">Page </w:t>
    </w:r>
    <w:r w:rsidRPr="00652DE2">
      <w:rPr>
        <w:b/>
        <w:bCs/>
      </w:rPr>
      <w:fldChar w:fldCharType="begin"/>
    </w:r>
    <w:r w:rsidRPr="00652DE2">
      <w:rPr>
        <w:b/>
        <w:bCs/>
      </w:rPr>
      <w:instrText xml:space="preserve"> PAGE  \* Arabic  \* MERGEFORMAT </w:instrText>
    </w:r>
    <w:r w:rsidRPr="00652DE2">
      <w:rPr>
        <w:b/>
        <w:bCs/>
      </w:rPr>
      <w:fldChar w:fldCharType="separate"/>
    </w:r>
    <w:r w:rsidR="00D4239F">
      <w:rPr>
        <w:b/>
        <w:bCs/>
        <w:noProof/>
      </w:rPr>
      <w:t>1</w:t>
    </w:r>
    <w:r w:rsidRPr="00652DE2">
      <w:rPr>
        <w:b/>
        <w:bCs/>
      </w:rPr>
      <w:fldChar w:fldCharType="end"/>
    </w:r>
    <w:r w:rsidRPr="00652DE2">
      <w:t xml:space="preserve"> of </w:t>
    </w:r>
    <w:r w:rsidR="000C648C">
      <w:rP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A2DB" w14:textId="77777777" w:rsidR="00D34899" w:rsidRDefault="00D34899" w:rsidP="000F4728">
      <w:r>
        <w:separator/>
      </w:r>
    </w:p>
  </w:footnote>
  <w:footnote w:type="continuationSeparator" w:id="0">
    <w:p w14:paraId="70C5720B" w14:textId="77777777" w:rsidR="00D34899" w:rsidRDefault="00D34899" w:rsidP="000F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2E08" w14:textId="6D41ED16" w:rsidR="00240358" w:rsidRPr="000C648C" w:rsidRDefault="00240358" w:rsidP="008A71B8">
    <w:pPr>
      <w:pStyle w:val="Header"/>
      <w:rPr>
        <w:sz w:val="16"/>
        <w:szCs w:val="16"/>
      </w:rPr>
    </w:pPr>
    <w:r>
      <w:t xml:space="preserve">                                                                          </w:t>
    </w:r>
    <w:r w:rsidR="000C648C">
      <w:t xml:space="preserve">              </w:t>
    </w:r>
  </w:p>
  <w:p w14:paraId="30D41342" w14:textId="77777777" w:rsidR="00240358" w:rsidRPr="00240358" w:rsidRDefault="0024035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373"/>
    <w:multiLevelType w:val="hybridMultilevel"/>
    <w:tmpl w:val="BA6C5AD8"/>
    <w:lvl w:ilvl="0" w:tplc="37EE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37CE3"/>
    <w:multiLevelType w:val="hybridMultilevel"/>
    <w:tmpl w:val="6186CA80"/>
    <w:lvl w:ilvl="0" w:tplc="64BC209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36A78"/>
    <w:multiLevelType w:val="hybridMultilevel"/>
    <w:tmpl w:val="50B81ECC"/>
    <w:lvl w:ilvl="0" w:tplc="00CE288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A3ED8"/>
    <w:multiLevelType w:val="hybridMultilevel"/>
    <w:tmpl w:val="B4A0F624"/>
    <w:lvl w:ilvl="0" w:tplc="0DB094A0">
      <w:start w:val="1"/>
      <w:numFmt w:val="upperRoman"/>
      <w:lvlText w:val="%1."/>
      <w:lvlJc w:val="left"/>
      <w:pPr>
        <w:ind w:left="1080" w:hanging="720"/>
      </w:pPr>
      <w:rPr>
        <w:rFonts w:hint="default"/>
      </w:rPr>
    </w:lvl>
    <w:lvl w:ilvl="1" w:tplc="E5D0EE36">
      <w:start w:val="1"/>
      <w:numFmt w:val="decimal"/>
      <w:lvlText w:val="%2."/>
      <w:lvlJc w:val="left"/>
      <w:pPr>
        <w:ind w:left="1440" w:hanging="360"/>
      </w:pPr>
      <w:rPr>
        <w:b/>
      </w:rPr>
    </w:lvl>
    <w:lvl w:ilvl="2" w:tplc="6414DA96">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E7225"/>
    <w:multiLevelType w:val="hybridMultilevel"/>
    <w:tmpl w:val="7C400688"/>
    <w:lvl w:ilvl="0" w:tplc="2BDE55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ocumentProtection w:edit="forms" w:enforcement="1" w:cryptProviderType="rsaAES" w:cryptAlgorithmClass="hash" w:cryptAlgorithmType="typeAny" w:cryptAlgorithmSid="14" w:cryptSpinCount="100000" w:hash="ZfiKdQjNUazRw8QofPpEg+d0f2n2Z0u+ZlFAvXrj8/8s8O6LnjUyRVKzusnGa9NRHBnp9ypzVADFDfll3lBwwA==" w:salt="SXPTKsGUe0mhhMgCh0s8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DA"/>
    <w:rsid w:val="00007D7E"/>
    <w:rsid w:val="0001159D"/>
    <w:rsid w:val="00025F98"/>
    <w:rsid w:val="00031D91"/>
    <w:rsid w:val="00035EA6"/>
    <w:rsid w:val="00044711"/>
    <w:rsid w:val="00053D03"/>
    <w:rsid w:val="00083DC3"/>
    <w:rsid w:val="000B2E51"/>
    <w:rsid w:val="000B5BF8"/>
    <w:rsid w:val="000C36B6"/>
    <w:rsid w:val="000C5FBA"/>
    <w:rsid w:val="000C648C"/>
    <w:rsid w:val="000E47FC"/>
    <w:rsid w:val="000F0C43"/>
    <w:rsid w:val="000F4728"/>
    <w:rsid w:val="001069C1"/>
    <w:rsid w:val="00126434"/>
    <w:rsid w:val="00142B05"/>
    <w:rsid w:val="00164913"/>
    <w:rsid w:val="00165F0D"/>
    <w:rsid w:val="001C0D8F"/>
    <w:rsid w:val="001D40F3"/>
    <w:rsid w:val="001E74EE"/>
    <w:rsid w:val="00240358"/>
    <w:rsid w:val="002575BC"/>
    <w:rsid w:val="0026302F"/>
    <w:rsid w:val="00292718"/>
    <w:rsid w:val="002A13C1"/>
    <w:rsid w:val="002A6957"/>
    <w:rsid w:val="002B0FD2"/>
    <w:rsid w:val="002B774F"/>
    <w:rsid w:val="002E075A"/>
    <w:rsid w:val="00301FFC"/>
    <w:rsid w:val="00311212"/>
    <w:rsid w:val="00363C8E"/>
    <w:rsid w:val="00377667"/>
    <w:rsid w:val="003A206A"/>
    <w:rsid w:val="003A26C4"/>
    <w:rsid w:val="003B21E8"/>
    <w:rsid w:val="00401B63"/>
    <w:rsid w:val="004175EC"/>
    <w:rsid w:val="00430D26"/>
    <w:rsid w:val="004333F5"/>
    <w:rsid w:val="00472804"/>
    <w:rsid w:val="00494347"/>
    <w:rsid w:val="004C28A7"/>
    <w:rsid w:val="004C2A37"/>
    <w:rsid w:val="004E2D8A"/>
    <w:rsid w:val="00507D4D"/>
    <w:rsid w:val="00576ADA"/>
    <w:rsid w:val="0059312E"/>
    <w:rsid w:val="005A3D2C"/>
    <w:rsid w:val="005F6D4F"/>
    <w:rsid w:val="0061089C"/>
    <w:rsid w:val="00642A07"/>
    <w:rsid w:val="00652DE2"/>
    <w:rsid w:val="00665EC2"/>
    <w:rsid w:val="00711B76"/>
    <w:rsid w:val="007228E8"/>
    <w:rsid w:val="00797051"/>
    <w:rsid w:val="007977BA"/>
    <w:rsid w:val="007B4B62"/>
    <w:rsid w:val="00801CA6"/>
    <w:rsid w:val="0084265E"/>
    <w:rsid w:val="00870591"/>
    <w:rsid w:val="00872A9F"/>
    <w:rsid w:val="008A71B8"/>
    <w:rsid w:val="008D2518"/>
    <w:rsid w:val="0095014A"/>
    <w:rsid w:val="009807A5"/>
    <w:rsid w:val="0098137B"/>
    <w:rsid w:val="0098276A"/>
    <w:rsid w:val="00992738"/>
    <w:rsid w:val="00992C10"/>
    <w:rsid w:val="009D1A26"/>
    <w:rsid w:val="00A07E58"/>
    <w:rsid w:val="00A15FD5"/>
    <w:rsid w:val="00A21E47"/>
    <w:rsid w:val="00A22D67"/>
    <w:rsid w:val="00AC6773"/>
    <w:rsid w:val="00AD1161"/>
    <w:rsid w:val="00B04340"/>
    <w:rsid w:val="00B054C4"/>
    <w:rsid w:val="00B14FE2"/>
    <w:rsid w:val="00B2143A"/>
    <w:rsid w:val="00B37480"/>
    <w:rsid w:val="00B916F4"/>
    <w:rsid w:val="00B97B1F"/>
    <w:rsid w:val="00BA702A"/>
    <w:rsid w:val="00BD7AF4"/>
    <w:rsid w:val="00C027BF"/>
    <w:rsid w:val="00C10F75"/>
    <w:rsid w:val="00C232CC"/>
    <w:rsid w:val="00C424DD"/>
    <w:rsid w:val="00C62F85"/>
    <w:rsid w:val="00C74E61"/>
    <w:rsid w:val="00CB2D37"/>
    <w:rsid w:val="00CB3698"/>
    <w:rsid w:val="00CC09FC"/>
    <w:rsid w:val="00D34899"/>
    <w:rsid w:val="00D4239F"/>
    <w:rsid w:val="00D670C7"/>
    <w:rsid w:val="00D70B76"/>
    <w:rsid w:val="00D76CD5"/>
    <w:rsid w:val="00D87695"/>
    <w:rsid w:val="00D95D60"/>
    <w:rsid w:val="00D977C2"/>
    <w:rsid w:val="00E52E41"/>
    <w:rsid w:val="00EE05C8"/>
    <w:rsid w:val="00EE7DE8"/>
    <w:rsid w:val="00F0091C"/>
    <w:rsid w:val="00F01F68"/>
    <w:rsid w:val="00F04BCC"/>
    <w:rsid w:val="00F05D33"/>
    <w:rsid w:val="00F25955"/>
    <w:rsid w:val="00F508BE"/>
    <w:rsid w:val="00F65EDF"/>
    <w:rsid w:val="00F970A4"/>
    <w:rsid w:val="00FA2258"/>
    <w:rsid w:val="00FB7487"/>
    <w:rsid w:val="00FB7DA5"/>
    <w:rsid w:val="00FC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1093"/>
  <w15:chartTrackingRefBased/>
  <w15:docId w15:val="{CA5E20A7-EA9C-49FF-AF04-4348B892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6ADA"/>
    <w:pPr>
      <w:spacing w:after="0" w:line="240" w:lineRule="auto"/>
    </w:pPr>
    <w:rPr>
      <w:rFonts w:ascii="Times New Roman" w:eastAsia="Times New Roman" w:hAnsi="Times New Roman" w:cs="Tunga"/>
      <w:sz w:val="20"/>
      <w:szCs w:val="20"/>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63"/>
    <w:pPr>
      <w:ind w:left="720"/>
      <w:contextualSpacing/>
    </w:pPr>
  </w:style>
  <w:style w:type="paragraph" w:styleId="Header">
    <w:name w:val="header"/>
    <w:basedOn w:val="Normal"/>
    <w:link w:val="HeaderChar"/>
    <w:uiPriority w:val="99"/>
    <w:unhideWhenUsed/>
    <w:rsid w:val="000F4728"/>
    <w:pPr>
      <w:tabs>
        <w:tab w:val="center" w:pos="4680"/>
        <w:tab w:val="right" w:pos="9360"/>
      </w:tabs>
    </w:pPr>
  </w:style>
  <w:style w:type="character" w:customStyle="1" w:styleId="HeaderChar">
    <w:name w:val="Header Char"/>
    <w:basedOn w:val="DefaultParagraphFont"/>
    <w:link w:val="Header"/>
    <w:uiPriority w:val="99"/>
    <w:rsid w:val="000F4728"/>
    <w:rPr>
      <w:rFonts w:ascii="Times New Roman" w:eastAsia="Times New Roman" w:hAnsi="Times New Roman" w:cs="Tunga"/>
      <w:sz w:val="20"/>
      <w:szCs w:val="20"/>
      <w:lang w:bidi="kn-IN"/>
    </w:rPr>
  </w:style>
  <w:style w:type="paragraph" w:styleId="Footer">
    <w:name w:val="footer"/>
    <w:basedOn w:val="Normal"/>
    <w:link w:val="FooterChar"/>
    <w:uiPriority w:val="99"/>
    <w:unhideWhenUsed/>
    <w:rsid w:val="000F4728"/>
    <w:pPr>
      <w:tabs>
        <w:tab w:val="center" w:pos="4680"/>
        <w:tab w:val="right" w:pos="9360"/>
      </w:tabs>
    </w:pPr>
  </w:style>
  <w:style w:type="character" w:customStyle="1" w:styleId="FooterChar">
    <w:name w:val="Footer Char"/>
    <w:basedOn w:val="DefaultParagraphFont"/>
    <w:link w:val="Footer"/>
    <w:uiPriority w:val="99"/>
    <w:rsid w:val="000F4728"/>
    <w:rPr>
      <w:rFonts w:ascii="Times New Roman" w:eastAsia="Times New Roman" w:hAnsi="Times New Roman" w:cs="Tunga"/>
      <w:sz w:val="20"/>
      <w:szCs w:val="20"/>
      <w:lang w:bidi="kn-IN"/>
    </w:rPr>
  </w:style>
  <w:style w:type="paragraph" w:styleId="BalloonText">
    <w:name w:val="Balloon Text"/>
    <w:basedOn w:val="Normal"/>
    <w:link w:val="BalloonTextChar"/>
    <w:uiPriority w:val="99"/>
    <w:semiHidden/>
    <w:unhideWhenUsed/>
    <w:rsid w:val="003A2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6A"/>
    <w:rPr>
      <w:rFonts w:ascii="Segoe UI" w:eastAsia="Times New Roman" w:hAnsi="Segoe UI" w:cs="Segoe UI"/>
      <w:sz w:val="18"/>
      <w:szCs w:val="18"/>
      <w:lang w:bidi="kn-IN"/>
    </w:rPr>
  </w:style>
  <w:style w:type="paragraph" w:styleId="Revision">
    <w:name w:val="Revision"/>
    <w:hidden/>
    <w:uiPriority w:val="99"/>
    <w:semiHidden/>
    <w:rsid w:val="003A206A"/>
    <w:pPr>
      <w:spacing w:after="0" w:line="240" w:lineRule="auto"/>
    </w:pPr>
    <w:rPr>
      <w:rFonts w:ascii="Times New Roman" w:eastAsia="Times New Roman" w:hAnsi="Times New Roman" w:cs="Tunga"/>
      <w:sz w:val="20"/>
      <w:szCs w:val="20"/>
      <w:lang w:bidi="kn-IN"/>
    </w:rPr>
  </w:style>
  <w:style w:type="character" w:styleId="CommentReference">
    <w:name w:val="annotation reference"/>
    <w:basedOn w:val="DefaultParagraphFont"/>
    <w:uiPriority w:val="99"/>
    <w:semiHidden/>
    <w:unhideWhenUsed/>
    <w:rsid w:val="00992C10"/>
    <w:rPr>
      <w:sz w:val="16"/>
      <w:szCs w:val="16"/>
    </w:rPr>
  </w:style>
  <w:style w:type="paragraph" w:styleId="CommentText">
    <w:name w:val="annotation text"/>
    <w:basedOn w:val="Normal"/>
    <w:link w:val="CommentTextChar"/>
    <w:uiPriority w:val="99"/>
    <w:semiHidden/>
    <w:unhideWhenUsed/>
    <w:rsid w:val="00992C10"/>
  </w:style>
  <w:style w:type="character" w:customStyle="1" w:styleId="CommentTextChar">
    <w:name w:val="Comment Text Char"/>
    <w:basedOn w:val="DefaultParagraphFont"/>
    <w:link w:val="CommentText"/>
    <w:uiPriority w:val="99"/>
    <w:semiHidden/>
    <w:rsid w:val="00992C10"/>
    <w:rPr>
      <w:rFonts w:ascii="Times New Roman" w:eastAsia="Times New Roman" w:hAnsi="Times New Roman" w:cs="Tunga"/>
      <w:sz w:val="20"/>
      <w:szCs w:val="20"/>
      <w:lang w:bidi="kn-IN"/>
    </w:rPr>
  </w:style>
  <w:style w:type="paragraph" w:styleId="CommentSubject">
    <w:name w:val="annotation subject"/>
    <w:basedOn w:val="CommentText"/>
    <w:next w:val="CommentText"/>
    <w:link w:val="CommentSubjectChar"/>
    <w:uiPriority w:val="99"/>
    <w:semiHidden/>
    <w:unhideWhenUsed/>
    <w:rsid w:val="00992C10"/>
    <w:rPr>
      <w:b/>
      <w:bCs/>
    </w:rPr>
  </w:style>
  <w:style w:type="character" w:customStyle="1" w:styleId="CommentSubjectChar">
    <w:name w:val="Comment Subject Char"/>
    <w:basedOn w:val="CommentTextChar"/>
    <w:link w:val="CommentSubject"/>
    <w:uiPriority w:val="99"/>
    <w:semiHidden/>
    <w:rsid w:val="00992C10"/>
    <w:rPr>
      <w:rFonts w:ascii="Times New Roman" w:eastAsia="Times New Roman" w:hAnsi="Times New Roman" w:cs="Tunga"/>
      <w:b/>
      <w:bCs/>
      <w:sz w:val="20"/>
      <w:szCs w:val="20"/>
      <w:lang w:bidi="kn-IN"/>
    </w:rPr>
  </w:style>
  <w:style w:type="table" w:styleId="TableGrid">
    <w:name w:val="Table Grid"/>
    <w:basedOn w:val="TableNormal"/>
    <w:uiPriority w:val="39"/>
    <w:rsid w:val="0098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8920">
      <w:bodyDiv w:val="1"/>
      <w:marLeft w:val="0"/>
      <w:marRight w:val="0"/>
      <w:marTop w:val="0"/>
      <w:marBottom w:val="0"/>
      <w:divBdr>
        <w:top w:val="none" w:sz="0" w:space="0" w:color="auto"/>
        <w:left w:val="none" w:sz="0" w:space="0" w:color="auto"/>
        <w:bottom w:val="none" w:sz="0" w:space="0" w:color="auto"/>
        <w:right w:val="none" w:sz="0" w:space="0" w:color="auto"/>
      </w:divBdr>
    </w:div>
    <w:div w:id="14236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B23A-A20C-D44E-A346-4BF7413D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James</dc:creator>
  <cp:keywords/>
  <dc:description/>
  <cp:lastModifiedBy>Brook Hurd</cp:lastModifiedBy>
  <cp:revision>2</cp:revision>
  <cp:lastPrinted>2019-08-12T15:58:00Z</cp:lastPrinted>
  <dcterms:created xsi:type="dcterms:W3CDTF">2019-09-11T20:29:00Z</dcterms:created>
  <dcterms:modified xsi:type="dcterms:W3CDTF">2019-09-11T20:29:00Z</dcterms:modified>
</cp:coreProperties>
</file>